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8A0" w:rsidRDefault="009E38A0" w:rsidP="007F18AD">
      <w:pPr>
        <w:jc w:val="center"/>
        <w:rPr>
          <w:rFonts w:ascii="Times New Roman" w:hAnsi="Times New Roman" w:cs="Times New Roman"/>
          <w:b/>
        </w:rPr>
      </w:pPr>
      <w:r w:rsidRPr="009E38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1105" cy="8671741"/>
            <wp:effectExtent l="0" t="0" r="4445" b="0"/>
            <wp:docPr id="1" name="Рисунок 1" descr="C:\Users\Ибраимов\Documents\Scanned Documents\т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браимов\Documents\Scanned Documents\та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7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8A0" w:rsidRDefault="009E38A0" w:rsidP="007F18AD">
      <w:pPr>
        <w:jc w:val="center"/>
        <w:rPr>
          <w:rFonts w:ascii="Times New Roman" w:hAnsi="Times New Roman" w:cs="Times New Roman"/>
          <w:b/>
        </w:rPr>
      </w:pPr>
    </w:p>
    <w:p w:rsidR="009E38A0" w:rsidRDefault="009E38A0" w:rsidP="007F18AD">
      <w:pPr>
        <w:jc w:val="center"/>
        <w:rPr>
          <w:rFonts w:ascii="Times New Roman" w:hAnsi="Times New Roman" w:cs="Times New Roman"/>
          <w:b/>
        </w:rPr>
      </w:pPr>
    </w:p>
    <w:p w:rsidR="009E38A0" w:rsidRDefault="009E38A0" w:rsidP="007F18AD">
      <w:pPr>
        <w:jc w:val="center"/>
        <w:rPr>
          <w:rFonts w:ascii="Times New Roman" w:hAnsi="Times New Roman" w:cs="Times New Roman"/>
          <w:b/>
        </w:rPr>
      </w:pPr>
    </w:p>
    <w:p w:rsidR="009E38A0" w:rsidRDefault="009E38A0" w:rsidP="007F18AD">
      <w:pPr>
        <w:jc w:val="center"/>
        <w:rPr>
          <w:rFonts w:ascii="Times New Roman" w:hAnsi="Times New Roman" w:cs="Times New Roman"/>
          <w:b/>
        </w:rPr>
      </w:pPr>
    </w:p>
    <w:p w:rsidR="007F18AD" w:rsidRDefault="007F18AD" w:rsidP="007F18A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7F18AD" w:rsidRDefault="007F18AD" w:rsidP="007C54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8AD">
        <w:rPr>
          <w:rFonts w:ascii="Times New Roman" w:hAnsi="Times New Roman" w:cs="Times New Roman"/>
          <w:sz w:val="24"/>
          <w:szCs w:val="24"/>
        </w:rPr>
        <w:t>Рабочая программа по крымскотатарскому (родному) языку разработана в соответствии с требованиями ФГОС стандартам начального общего образования, на основе авторской программы по крымскотатарскому языку под редакцией Аблятипова А.С. 2015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18AD" w:rsidRDefault="007F18AD" w:rsidP="007C544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изучение курса выделено 102 часа, в неделю 3 часа.</w:t>
      </w:r>
    </w:p>
    <w:p w:rsidR="007F18AD" w:rsidRPr="007F18AD" w:rsidRDefault="007F18AD" w:rsidP="007C544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8AD">
        <w:rPr>
          <w:rFonts w:ascii="Times New Roman" w:hAnsi="Times New Roman" w:cs="Times New Roman"/>
          <w:sz w:val="24"/>
          <w:szCs w:val="24"/>
        </w:rPr>
        <w:t>Крымскотатарский язык наравне с русским является государственным языком в Республике Крым. Изучение родного (крымскотатарского) языка в общеобразовательной организации – это:</w:t>
      </w:r>
    </w:p>
    <w:p w:rsidR="007F18AD" w:rsidRPr="007C544C" w:rsidRDefault="007F18AD" w:rsidP="007C544C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44C">
        <w:rPr>
          <w:rFonts w:ascii="Times New Roman" w:hAnsi="Times New Roman" w:cs="Times New Roman"/>
          <w:sz w:val="24"/>
          <w:szCs w:val="24"/>
        </w:rPr>
        <w:t>обеспечение гарантий сохранения, изучения и развития родных языков народов Российской Федерации, проживающих в Республике Крым;</w:t>
      </w:r>
    </w:p>
    <w:p w:rsidR="007F18AD" w:rsidRPr="007C544C" w:rsidRDefault="007F18AD" w:rsidP="007C544C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44C">
        <w:rPr>
          <w:rFonts w:ascii="Times New Roman" w:hAnsi="Times New Roman" w:cs="Times New Roman"/>
          <w:sz w:val="24"/>
          <w:szCs w:val="24"/>
        </w:rPr>
        <w:t>реализация конституционного права на общедоступное и бесплатное получение дошкольного, начального общего, основного общего образования на родных языках;</w:t>
      </w:r>
    </w:p>
    <w:p w:rsidR="007F18AD" w:rsidRPr="007C544C" w:rsidRDefault="007F18AD" w:rsidP="007C544C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44C">
        <w:rPr>
          <w:rFonts w:ascii="Times New Roman" w:hAnsi="Times New Roman" w:cs="Times New Roman"/>
          <w:sz w:val="24"/>
          <w:szCs w:val="24"/>
        </w:rPr>
        <w:t>создание условий для расширения сферы применения и оптимального функционирования родных языков;</w:t>
      </w:r>
    </w:p>
    <w:p w:rsidR="007F18AD" w:rsidRPr="007C544C" w:rsidRDefault="007F18AD" w:rsidP="007C544C">
      <w:pPr>
        <w:pStyle w:val="a9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544C">
        <w:rPr>
          <w:rFonts w:ascii="Times New Roman" w:hAnsi="Times New Roman" w:cs="Times New Roman"/>
          <w:sz w:val="24"/>
          <w:szCs w:val="24"/>
        </w:rPr>
        <w:t xml:space="preserve">обеспечение межнационального согласия.                                     </w:t>
      </w:r>
    </w:p>
    <w:p w:rsidR="007F18AD" w:rsidRPr="007F18AD" w:rsidRDefault="007F18AD" w:rsidP="008647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8AD">
        <w:rPr>
          <w:rFonts w:ascii="Times New Roman" w:hAnsi="Times New Roman" w:cs="Times New Roman"/>
          <w:sz w:val="24"/>
          <w:szCs w:val="24"/>
        </w:rPr>
        <w:t>В Республике Крым реализуется конституционное право граждан на  изучение родных языков в образовательных организации в соответствии с нормативными документами Российской Федерации.</w:t>
      </w:r>
    </w:p>
    <w:p w:rsidR="007F18AD" w:rsidRPr="007F18AD" w:rsidRDefault="007F18AD" w:rsidP="008647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8AD">
        <w:rPr>
          <w:rFonts w:ascii="Times New Roman" w:hAnsi="Times New Roman" w:cs="Times New Roman"/>
          <w:sz w:val="24"/>
          <w:szCs w:val="24"/>
        </w:rPr>
        <w:t>Программ</w:t>
      </w:r>
      <w:r w:rsidR="00864772">
        <w:rPr>
          <w:rFonts w:ascii="Times New Roman" w:hAnsi="Times New Roman" w:cs="Times New Roman"/>
          <w:sz w:val="24"/>
          <w:szCs w:val="24"/>
        </w:rPr>
        <w:t>а</w:t>
      </w:r>
      <w:r w:rsidRPr="007F18AD">
        <w:rPr>
          <w:rFonts w:ascii="Times New Roman" w:hAnsi="Times New Roman" w:cs="Times New Roman"/>
          <w:sz w:val="24"/>
          <w:szCs w:val="24"/>
        </w:rPr>
        <w:t xml:space="preserve"> по крымскотатарскому языку и литературе позволя</w:t>
      </w:r>
      <w:r w:rsidR="00864772">
        <w:rPr>
          <w:rFonts w:ascii="Times New Roman" w:hAnsi="Times New Roman" w:cs="Times New Roman"/>
          <w:sz w:val="24"/>
          <w:szCs w:val="24"/>
        </w:rPr>
        <w:t>е</w:t>
      </w:r>
      <w:r w:rsidRPr="007F18AD">
        <w:rPr>
          <w:rFonts w:ascii="Times New Roman" w:hAnsi="Times New Roman" w:cs="Times New Roman"/>
          <w:sz w:val="24"/>
          <w:szCs w:val="24"/>
        </w:rPr>
        <w:t>т получить представление о целях, содержании, общей стратегии образования учащихся средствами учебного предмета, конкретизиру</w:t>
      </w:r>
      <w:r w:rsidR="00864772">
        <w:rPr>
          <w:rFonts w:ascii="Times New Roman" w:hAnsi="Times New Roman" w:cs="Times New Roman"/>
          <w:sz w:val="24"/>
          <w:szCs w:val="24"/>
        </w:rPr>
        <w:t>е</w:t>
      </w:r>
      <w:r w:rsidRPr="007F18AD">
        <w:rPr>
          <w:rFonts w:ascii="Times New Roman" w:hAnsi="Times New Roman" w:cs="Times New Roman"/>
          <w:sz w:val="24"/>
          <w:szCs w:val="24"/>
        </w:rPr>
        <w:t>т содержание предметных тем федерального компонента государственного образовательного стандарта, да</w:t>
      </w:r>
      <w:r w:rsidR="00864772">
        <w:rPr>
          <w:rFonts w:ascii="Times New Roman" w:hAnsi="Times New Roman" w:cs="Times New Roman"/>
          <w:sz w:val="24"/>
          <w:szCs w:val="24"/>
        </w:rPr>
        <w:t>е</w:t>
      </w:r>
      <w:r w:rsidRPr="007F18AD">
        <w:rPr>
          <w:rFonts w:ascii="Times New Roman" w:hAnsi="Times New Roman" w:cs="Times New Roman"/>
          <w:sz w:val="24"/>
          <w:szCs w:val="24"/>
        </w:rPr>
        <w:t>т распределение учебных часов по разделам учебного предмета, и рекомендуемую последовательность изучения тем и разделов учебного предмета, курса с учетом возрастных особенностей учащихся, логики учебного процесса, метапредметных и внутрипредметных связей.</w:t>
      </w:r>
    </w:p>
    <w:p w:rsidR="007F18AD" w:rsidRPr="007F18AD" w:rsidRDefault="007F18AD" w:rsidP="008647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8AD">
        <w:rPr>
          <w:rFonts w:ascii="Times New Roman" w:hAnsi="Times New Roman" w:cs="Times New Roman"/>
          <w:sz w:val="24"/>
          <w:szCs w:val="24"/>
        </w:rPr>
        <w:t xml:space="preserve">Рабочая программа учебного предмета является составной частью образовательной программы общеобразовательной организации. Она призвана обеспечить гарантии в получении учащимися обязательного минимума содержания образования в соответствии с федеральным компонентом государственного образовательного стандарта и спецификой местных условий. </w:t>
      </w:r>
    </w:p>
    <w:p w:rsidR="007F18AD" w:rsidRPr="007F18AD" w:rsidRDefault="007F18AD" w:rsidP="008647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8AD">
        <w:rPr>
          <w:rFonts w:ascii="Times New Roman" w:hAnsi="Times New Roman" w:cs="Times New Roman"/>
          <w:sz w:val="24"/>
          <w:szCs w:val="24"/>
        </w:rPr>
        <w:t>Рабочая программа составляется на один учебный год или на уровень образования (основное общее, среднее общее образование).</w:t>
      </w:r>
    </w:p>
    <w:p w:rsidR="007F18AD" w:rsidRPr="007F18AD" w:rsidRDefault="007F18AD" w:rsidP="008647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8AD">
        <w:rPr>
          <w:rFonts w:ascii="Times New Roman" w:hAnsi="Times New Roman" w:cs="Times New Roman"/>
          <w:sz w:val="24"/>
          <w:szCs w:val="24"/>
        </w:rPr>
        <w:t xml:space="preserve">Рабочая программа учебного курса, предмета, дисциплины (модуля) является основой для создания </w:t>
      </w:r>
      <w:r w:rsidR="00864772">
        <w:rPr>
          <w:rFonts w:ascii="Times New Roman" w:hAnsi="Times New Roman" w:cs="Times New Roman"/>
          <w:sz w:val="24"/>
          <w:szCs w:val="24"/>
        </w:rPr>
        <w:t>календарно-</w:t>
      </w:r>
      <w:r w:rsidRPr="007F18AD">
        <w:rPr>
          <w:rFonts w:ascii="Times New Roman" w:hAnsi="Times New Roman" w:cs="Times New Roman"/>
          <w:sz w:val="24"/>
          <w:szCs w:val="24"/>
        </w:rPr>
        <w:t xml:space="preserve">тематического планирования учебного курса. </w:t>
      </w:r>
    </w:p>
    <w:p w:rsidR="007F18AD" w:rsidRPr="007F18AD" w:rsidRDefault="007F18AD" w:rsidP="008647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8AD">
        <w:rPr>
          <w:rFonts w:ascii="Times New Roman" w:hAnsi="Times New Roman" w:cs="Times New Roman"/>
          <w:sz w:val="24"/>
          <w:szCs w:val="24"/>
        </w:rPr>
        <w:t xml:space="preserve">Образовательная программа по крымскотатарскому (родному) языку разработана в соответствии с требованиями федерального государственного образовательного стандарта начального общего образования и определяет цель, задачи, планируемые результаты и содержание предмета. Учебный курс интегрированный, объединяет язык и литературное чтение.  </w:t>
      </w:r>
    </w:p>
    <w:p w:rsidR="007F18AD" w:rsidRPr="007F18AD" w:rsidRDefault="007F18AD" w:rsidP="008647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8AD">
        <w:rPr>
          <w:rFonts w:ascii="Times New Roman" w:hAnsi="Times New Roman" w:cs="Times New Roman"/>
          <w:sz w:val="24"/>
          <w:szCs w:val="24"/>
        </w:rPr>
        <w:t xml:space="preserve">Основное назначение изучения крымскотатарского языка состоит в формировании коммуникативной компетенции, т.е. способности и готовности осуществлять иноязычное межличностное и межкультурное общение с носителями языка. </w:t>
      </w:r>
    </w:p>
    <w:p w:rsidR="007F18AD" w:rsidRPr="007F18AD" w:rsidRDefault="007F18AD" w:rsidP="008647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8AD">
        <w:rPr>
          <w:rFonts w:ascii="Times New Roman" w:hAnsi="Times New Roman" w:cs="Times New Roman"/>
          <w:sz w:val="24"/>
          <w:szCs w:val="24"/>
        </w:rPr>
        <w:t xml:space="preserve">Крымскотатарский язык как учебный предмет характеризуется: </w:t>
      </w:r>
    </w:p>
    <w:p w:rsidR="007F18AD" w:rsidRPr="00864772" w:rsidRDefault="007F18AD" w:rsidP="00864772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772">
        <w:rPr>
          <w:rFonts w:ascii="Times New Roman" w:hAnsi="Times New Roman" w:cs="Times New Roman"/>
          <w:sz w:val="24"/>
          <w:szCs w:val="24"/>
        </w:rPr>
        <w:t xml:space="preserve">межпредметностью (содержанием речи на крымскотатарском языке могут быть сведения из разных областей знания, например, литературы, искусства, и др.);  </w:t>
      </w:r>
    </w:p>
    <w:p w:rsidR="007F18AD" w:rsidRPr="00864772" w:rsidRDefault="007F18AD" w:rsidP="00864772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772">
        <w:rPr>
          <w:rFonts w:ascii="Times New Roman" w:hAnsi="Times New Roman" w:cs="Times New Roman"/>
          <w:sz w:val="24"/>
          <w:szCs w:val="24"/>
        </w:rPr>
        <w:t xml:space="preserve">многоуровневостью (с одной стороны, необходимо овладение различными языковыми средствами, соотносящимися с аспектами языка: лексическим, грамматическим, фонетическим, с другой - умениями в четырех видах речевой деятельности);  </w:t>
      </w:r>
    </w:p>
    <w:p w:rsidR="007F18AD" w:rsidRPr="00864772" w:rsidRDefault="007F18AD" w:rsidP="00864772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772">
        <w:rPr>
          <w:rFonts w:ascii="Times New Roman" w:hAnsi="Times New Roman" w:cs="Times New Roman"/>
          <w:sz w:val="24"/>
          <w:szCs w:val="24"/>
        </w:rPr>
        <w:t xml:space="preserve">многофункциональностью (может выступать как средство приобретения знаний в самых различных областях). </w:t>
      </w:r>
    </w:p>
    <w:p w:rsidR="007F18AD" w:rsidRDefault="007F18AD" w:rsidP="008647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8AD">
        <w:rPr>
          <w:rFonts w:ascii="Times New Roman" w:hAnsi="Times New Roman" w:cs="Times New Roman"/>
          <w:sz w:val="24"/>
          <w:szCs w:val="24"/>
        </w:rPr>
        <w:t>Примерная программа рассчитана на изучение языка во всех общеобразовательных организациях. Изучение крымскотатарского языка</w:t>
      </w:r>
      <w:r w:rsidR="00864772">
        <w:rPr>
          <w:rFonts w:ascii="Times New Roman" w:hAnsi="Times New Roman" w:cs="Times New Roman"/>
          <w:sz w:val="24"/>
          <w:szCs w:val="24"/>
        </w:rPr>
        <w:t xml:space="preserve"> </w:t>
      </w:r>
      <w:r w:rsidR="00864772" w:rsidRPr="007F18AD">
        <w:rPr>
          <w:rFonts w:ascii="Times New Roman" w:hAnsi="Times New Roman" w:cs="Times New Roman"/>
          <w:sz w:val="24"/>
          <w:szCs w:val="24"/>
        </w:rPr>
        <w:t>(</w:t>
      </w:r>
      <w:r w:rsidR="00864772">
        <w:rPr>
          <w:rFonts w:ascii="Times New Roman" w:hAnsi="Times New Roman" w:cs="Times New Roman"/>
          <w:sz w:val="24"/>
          <w:szCs w:val="24"/>
        </w:rPr>
        <w:t>государственного в Республике Крым</w:t>
      </w:r>
      <w:r w:rsidR="00864772" w:rsidRPr="007F18AD">
        <w:rPr>
          <w:rFonts w:ascii="Times New Roman" w:hAnsi="Times New Roman" w:cs="Times New Roman"/>
          <w:sz w:val="24"/>
          <w:szCs w:val="24"/>
        </w:rPr>
        <w:t xml:space="preserve">) </w:t>
      </w:r>
      <w:r w:rsidRPr="007F18AD">
        <w:rPr>
          <w:rFonts w:ascii="Times New Roman" w:hAnsi="Times New Roman" w:cs="Times New Roman"/>
          <w:sz w:val="24"/>
          <w:szCs w:val="24"/>
        </w:rPr>
        <w:t xml:space="preserve"> в общеобразовательных организациях Республики Крым начинается с I класса. Учащиеся </w:t>
      </w:r>
      <w:r w:rsidRPr="007F18AD">
        <w:rPr>
          <w:rFonts w:ascii="Times New Roman" w:hAnsi="Times New Roman" w:cs="Times New Roman"/>
          <w:sz w:val="24"/>
          <w:szCs w:val="24"/>
        </w:rPr>
        <w:lastRenderedPageBreak/>
        <w:t xml:space="preserve">данного возраста характеризуются большой восприимчивостью к изучению языками,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групп. В свою очередь, изучение крымскотатарского языка способствует развитию коммуникативных способностей младших школьников, развитию их познавательных способностей, формированию общеучебных умений учащихся. Деятельностный характер предмета «Крымскотатарский язык»  позволяет включать иноязычную речевую деятельность в другие виды деятельности, свойственные ребенку данного возраста (игровую, эстетическую и т.д.), дает возможность осуществлять межпредметные связи. Программа дает условное распределение учебных часов по крупным разделам курса, а также определяет предметное содержание речи.  </w:t>
      </w:r>
    </w:p>
    <w:p w:rsidR="007F18AD" w:rsidRPr="007F18AD" w:rsidRDefault="007F18AD" w:rsidP="008647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18AD">
        <w:rPr>
          <w:rFonts w:ascii="Times New Roman" w:hAnsi="Times New Roman" w:cs="Times New Roman"/>
          <w:sz w:val="24"/>
          <w:szCs w:val="24"/>
        </w:rPr>
        <w:t xml:space="preserve">Изучение предмета направлено на достижение </w:t>
      </w:r>
      <w:r w:rsidRPr="007F18AD">
        <w:rPr>
          <w:rFonts w:ascii="Times New Roman" w:hAnsi="Times New Roman" w:cs="Times New Roman"/>
          <w:b/>
          <w:sz w:val="24"/>
          <w:szCs w:val="24"/>
        </w:rPr>
        <w:t xml:space="preserve">целей: </w:t>
      </w:r>
    </w:p>
    <w:p w:rsidR="007F18AD" w:rsidRPr="00864772" w:rsidRDefault="007F18AD" w:rsidP="00864772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772">
        <w:rPr>
          <w:rFonts w:ascii="Times New Roman" w:hAnsi="Times New Roman" w:cs="Times New Roman"/>
          <w:sz w:val="24"/>
          <w:szCs w:val="24"/>
        </w:rPr>
        <w:t xml:space="preserve">формирование умений общаться на крымскотатарском языке на элементарном уровне с учетом речевых возможностей и потребностей младших школьников; </w:t>
      </w:r>
    </w:p>
    <w:p w:rsidR="007F18AD" w:rsidRPr="00864772" w:rsidRDefault="007F18AD" w:rsidP="00864772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772">
        <w:rPr>
          <w:rFonts w:ascii="Times New Roman" w:hAnsi="Times New Roman" w:cs="Times New Roman"/>
          <w:sz w:val="24"/>
          <w:szCs w:val="24"/>
        </w:rPr>
        <w:t xml:space="preserve">формирование коммуникативной компетенции младшего школьника, то есть способности и готовности общаться с носителями языка на уровне своих речевых возможностей и потребностей в разных формах: устной (говорение и аудирование) и письменной (чтение и письмо), умений осуществлять межличностное и межкультурное общение в устной и письменной форме; </w:t>
      </w:r>
    </w:p>
    <w:p w:rsidR="007F18AD" w:rsidRPr="00864772" w:rsidRDefault="007F18AD" w:rsidP="00864772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772">
        <w:rPr>
          <w:rFonts w:ascii="Times New Roman" w:hAnsi="Times New Roman" w:cs="Times New Roman"/>
          <w:sz w:val="24"/>
          <w:szCs w:val="24"/>
        </w:rPr>
        <w:t xml:space="preserve">уважительного отношения к чужой (иной) культуре через знакомство с детским фольклором и доступной детской литературой, воспитание толерантного отношения к представителям крымскотатарского народа; </w:t>
      </w:r>
    </w:p>
    <w:p w:rsidR="007F18AD" w:rsidRPr="00864772" w:rsidRDefault="007F18AD" w:rsidP="00864772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772">
        <w:rPr>
          <w:rFonts w:ascii="Times New Roman" w:hAnsi="Times New Roman" w:cs="Times New Roman"/>
          <w:sz w:val="24"/>
          <w:szCs w:val="24"/>
        </w:rPr>
        <w:t xml:space="preserve">освоение элементарных лингвистических представлений, доступных младшим школьникам и необходимых для овладения устной и письменной речью на крымскотатарском языке; </w:t>
      </w:r>
    </w:p>
    <w:p w:rsidR="007F18AD" w:rsidRPr="00864772" w:rsidRDefault="00864772" w:rsidP="00864772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772">
        <w:rPr>
          <w:rFonts w:ascii="Times New Roman" w:hAnsi="Times New Roman" w:cs="Times New Roman"/>
          <w:sz w:val="24"/>
          <w:szCs w:val="24"/>
        </w:rPr>
        <w:t>р</w:t>
      </w:r>
      <w:r w:rsidR="007F18AD" w:rsidRPr="00864772">
        <w:rPr>
          <w:rFonts w:ascii="Times New Roman" w:hAnsi="Times New Roman" w:cs="Times New Roman"/>
          <w:sz w:val="24"/>
          <w:szCs w:val="24"/>
        </w:rPr>
        <w:t xml:space="preserve">азвитие речевых, интеллектуальных и познавательных способностей, общеучебных умений, мотивации к дальнейшему изучению крымскотатарского языка. </w:t>
      </w:r>
    </w:p>
    <w:p w:rsidR="007F18AD" w:rsidRPr="007F18AD" w:rsidRDefault="007F18AD" w:rsidP="008647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18AD">
        <w:rPr>
          <w:rFonts w:ascii="Times New Roman" w:hAnsi="Times New Roman" w:cs="Times New Roman"/>
          <w:sz w:val="24"/>
          <w:szCs w:val="24"/>
        </w:rPr>
        <w:t xml:space="preserve">Изучение предмета направлено на решение </w:t>
      </w:r>
      <w:r w:rsidRPr="007F18AD">
        <w:rPr>
          <w:rFonts w:ascii="Times New Roman" w:hAnsi="Times New Roman" w:cs="Times New Roman"/>
          <w:b/>
          <w:sz w:val="24"/>
          <w:szCs w:val="24"/>
        </w:rPr>
        <w:t xml:space="preserve">задач: </w:t>
      </w:r>
    </w:p>
    <w:p w:rsidR="007F18AD" w:rsidRPr="00864772" w:rsidRDefault="007F18AD" w:rsidP="00864772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772">
        <w:rPr>
          <w:rFonts w:ascii="Times New Roman" w:hAnsi="Times New Roman" w:cs="Times New Roman"/>
          <w:sz w:val="24"/>
          <w:szCs w:val="24"/>
        </w:rPr>
        <w:t>формирование представлений о крымскотатарском языке как средстве межнационального общения Республики Крым, позволяющем добиваться взаимопонимания между людьми;</w:t>
      </w:r>
    </w:p>
    <w:p w:rsidR="007F18AD" w:rsidRPr="00864772" w:rsidRDefault="007F18AD" w:rsidP="00864772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772">
        <w:rPr>
          <w:rFonts w:ascii="Times New Roman" w:hAnsi="Times New Roman" w:cs="Times New Roman"/>
          <w:sz w:val="24"/>
          <w:szCs w:val="24"/>
        </w:rPr>
        <w:t xml:space="preserve">освоение элементарных лингвистических представлений, необходимых для овладения устной и письменной речью на крымскотатарском языке на элементарном уровне; </w:t>
      </w:r>
    </w:p>
    <w:p w:rsidR="007F18AD" w:rsidRPr="00864772" w:rsidRDefault="007F18AD" w:rsidP="00864772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772">
        <w:rPr>
          <w:rFonts w:ascii="Times New Roman" w:hAnsi="Times New Roman" w:cs="Times New Roman"/>
          <w:sz w:val="24"/>
          <w:szCs w:val="24"/>
        </w:rPr>
        <w:t>развитие личностных качеств младшего школьника, его внимания, мышления, памяти и воображения в процессе участия в моделируемых ситуациях общения, ролевых играх, в ходе овладения языковым материалом;</w:t>
      </w:r>
    </w:p>
    <w:p w:rsidR="007F18AD" w:rsidRPr="00864772" w:rsidRDefault="007F18AD" w:rsidP="00864772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772">
        <w:rPr>
          <w:rFonts w:ascii="Times New Roman" w:hAnsi="Times New Roman" w:cs="Times New Roman"/>
          <w:sz w:val="24"/>
          <w:szCs w:val="24"/>
        </w:rPr>
        <w:t>развитие эмоциональной сферы детей в процессе обучающих игр, учебных спектаклей с использованием крымскотатарского языка;</w:t>
      </w:r>
    </w:p>
    <w:p w:rsidR="007F18AD" w:rsidRPr="00864772" w:rsidRDefault="00864772" w:rsidP="00864772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772">
        <w:rPr>
          <w:rFonts w:ascii="Times New Roman" w:hAnsi="Times New Roman" w:cs="Times New Roman"/>
          <w:sz w:val="24"/>
          <w:szCs w:val="24"/>
        </w:rPr>
        <w:t xml:space="preserve">расширение лингвистического </w:t>
      </w:r>
      <w:r w:rsidR="007F18AD" w:rsidRPr="00864772">
        <w:rPr>
          <w:rFonts w:ascii="Times New Roman" w:hAnsi="Times New Roman" w:cs="Times New Roman"/>
          <w:sz w:val="24"/>
          <w:szCs w:val="24"/>
        </w:rPr>
        <w:t xml:space="preserve">кругозора, формирование культуры общения; </w:t>
      </w:r>
    </w:p>
    <w:p w:rsidR="007F18AD" w:rsidRPr="00864772" w:rsidRDefault="00864772" w:rsidP="00864772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4772">
        <w:rPr>
          <w:rFonts w:ascii="Times New Roman" w:hAnsi="Times New Roman" w:cs="Times New Roman"/>
          <w:sz w:val="24"/>
          <w:szCs w:val="24"/>
        </w:rPr>
        <w:t xml:space="preserve">развитие положительной мотивации и устойчивого </w:t>
      </w:r>
      <w:r w:rsidR="007F18AD" w:rsidRPr="00864772">
        <w:rPr>
          <w:rFonts w:ascii="Times New Roman" w:hAnsi="Times New Roman" w:cs="Times New Roman"/>
          <w:sz w:val="24"/>
          <w:szCs w:val="24"/>
        </w:rPr>
        <w:t xml:space="preserve">учебно-познавательного интереса к предмету, а также развитие необходимых УУД и специальных учебных умений, что заложит основы успешной учебной деятельности по овладению крымскотатарским языком на следующей ступени образования. </w:t>
      </w:r>
    </w:p>
    <w:p w:rsidR="0075603B" w:rsidRPr="0075603B" w:rsidRDefault="0075603B" w:rsidP="008647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603B">
        <w:rPr>
          <w:rFonts w:ascii="Times New Roman" w:hAnsi="Times New Roman" w:cs="Times New Roman"/>
          <w:b/>
          <w:sz w:val="24"/>
          <w:szCs w:val="24"/>
        </w:rPr>
        <w:t>Место учебного предмета в учебном плане</w:t>
      </w:r>
    </w:p>
    <w:p w:rsidR="0075603B" w:rsidRPr="0075603B" w:rsidRDefault="0075603B" w:rsidP="008647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603B">
        <w:rPr>
          <w:rFonts w:ascii="Times New Roman" w:hAnsi="Times New Roman" w:cs="Times New Roman"/>
          <w:sz w:val="24"/>
          <w:szCs w:val="24"/>
        </w:rPr>
        <w:t>На изучение данного предмета в общеобразовате</w:t>
      </w:r>
      <w:r>
        <w:rPr>
          <w:rFonts w:ascii="Times New Roman" w:hAnsi="Times New Roman" w:cs="Times New Roman"/>
          <w:sz w:val="24"/>
          <w:szCs w:val="24"/>
        </w:rPr>
        <w:t>льных организациях отводится 3</w:t>
      </w:r>
      <w:r w:rsidRPr="0075603B">
        <w:rPr>
          <w:rFonts w:ascii="Times New Roman" w:hAnsi="Times New Roman" w:cs="Times New Roman"/>
          <w:sz w:val="24"/>
          <w:szCs w:val="24"/>
        </w:rPr>
        <w:t xml:space="preserve"> часа в неделю. Ориентировочн</w:t>
      </w:r>
      <w:r>
        <w:rPr>
          <w:rFonts w:ascii="Times New Roman" w:hAnsi="Times New Roman" w:cs="Times New Roman"/>
          <w:sz w:val="24"/>
          <w:szCs w:val="24"/>
        </w:rPr>
        <w:t>ое общее количество часов – 102</w:t>
      </w:r>
      <w:r w:rsidRPr="0075603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64772" w:rsidRDefault="00864772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4772" w:rsidRDefault="00864772" w:rsidP="0086477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864772">
        <w:rPr>
          <w:rFonts w:ascii="Times New Roman" w:hAnsi="Times New Roman" w:cs="Times New Roman"/>
          <w:b/>
          <w:bCs/>
          <w:sz w:val="24"/>
          <w:szCs w:val="24"/>
        </w:rPr>
        <w:t>езультаты освоения курса внеурочной деятельности</w:t>
      </w:r>
    </w:p>
    <w:p w:rsidR="00864772" w:rsidRDefault="00864772" w:rsidP="0086477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603B" w:rsidRPr="0075603B" w:rsidRDefault="0075603B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03B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обучающихся: </w:t>
      </w:r>
    </w:p>
    <w:p w:rsidR="0075603B" w:rsidRPr="0075603B" w:rsidRDefault="0075603B" w:rsidP="007C544C">
      <w:pPr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603B">
        <w:rPr>
          <w:rFonts w:ascii="Times New Roman" w:hAnsi="Times New Roman" w:cs="Times New Roman"/>
          <w:sz w:val="24"/>
          <w:szCs w:val="24"/>
        </w:rPr>
        <w:t xml:space="preserve">формирование этнической и общероссийской гражданской идентичности, осознание себя гражданами многонационального государства; </w:t>
      </w:r>
    </w:p>
    <w:p w:rsidR="0075603B" w:rsidRPr="0075603B" w:rsidRDefault="0075603B" w:rsidP="007C544C">
      <w:pPr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603B">
        <w:rPr>
          <w:rFonts w:ascii="Times New Roman" w:hAnsi="Times New Roman" w:cs="Times New Roman"/>
          <w:sz w:val="24"/>
          <w:szCs w:val="24"/>
        </w:rPr>
        <w:lastRenderedPageBreak/>
        <w:t>ценностное отношение к своей малой Родине, семейным традициям, государственной символике, родному языку, к России;</w:t>
      </w:r>
    </w:p>
    <w:p w:rsidR="0075603B" w:rsidRPr="0075603B" w:rsidRDefault="0075603B" w:rsidP="007C544C">
      <w:pPr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603B">
        <w:rPr>
          <w:rFonts w:ascii="Times New Roman" w:hAnsi="Times New Roman" w:cs="Times New Roman"/>
          <w:sz w:val="24"/>
          <w:szCs w:val="24"/>
        </w:rPr>
        <w:t>элементарные представления о мире как о многоязычном и поликультурном сообществе; об эстетических и художественных ценностях культуры крымскотатарского народа;</w:t>
      </w:r>
    </w:p>
    <w:p w:rsidR="0075603B" w:rsidRPr="0075603B" w:rsidRDefault="0075603B" w:rsidP="007C544C">
      <w:pPr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603B">
        <w:rPr>
          <w:rFonts w:ascii="Times New Roman" w:hAnsi="Times New Roman" w:cs="Times New Roman"/>
          <w:sz w:val="24"/>
          <w:szCs w:val="24"/>
        </w:rPr>
        <w:t>элементарные представления о моральных нормах и правилах нравственного поведения, в том числе об этических нормах взаимоотношений в семье, классе, школе, а также между носителями разных культур;</w:t>
      </w:r>
    </w:p>
    <w:p w:rsidR="0075603B" w:rsidRPr="0075603B" w:rsidRDefault="0075603B" w:rsidP="007C544C">
      <w:pPr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603B">
        <w:rPr>
          <w:rFonts w:ascii="Times New Roman" w:hAnsi="Times New Roman" w:cs="Times New Roman"/>
          <w:sz w:val="24"/>
          <w:szCs w:val="24"/>
        </w:rPr>
        <w:t>доброжелательное отношение к другим участникам учебной и игровой деятельности на основе этических норм;</w:t>
      </w:r>
    </w:p>
    <w:p w:rsidR="0075603B" w:rsidRPr="0075603B" w:rsidRDefault="0075603B" w:rsidP="007C544C">
      <w:pPr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603B">
        <w:rPr>
          <w:rFonts w:ascii="Times New Roman" w:hAnsi="Times New Roman" w:cs="Times New Roman"/>
          <w:sz w:val="24"/>
          <w:szCs w:val="24"/>
        </w:rPr>
        <w:t xml:space="preserve">первоначальный опыт межкультурной коммуникации; </w:t>
      </w:r>
    </w:p>
    <w:p w:rsidR="0075603B" w:rsidRPr="0075603B" w:rsidRDefault="0075603B" w:rsidP="007C544C">
      <w:pPr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603B">
        <w:rPr>
          <w:rFonts w:ascii="Times New Roman" w:hAnsi="Times New Roman" w:cs="Times New Roman"/>
          <w:sz w:val="24"/>
          <w:szCs w:val="24"/>
        </w:rPr>
        <w:t xml:space="preserve">уважение к иному мнению и культуре других народов; </w:t>
      </w:r>
    </w:p>
    <w:p w:rsidR="0075603B" w:rsidRPr="0075603B" w:rsidRDefault="0075603B" w:rsidP="007C544C">
      <w:pPr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603B">
        <w:rPr>
          <w:rFonts w:ascii="Times New Roman" w:hAnsi="Times New Roman" w:cs="Times New Roman"/>
          <w:sz w:val="24"/>
          <w:szCs w:val="24"/>
        </w:rPr>
        <w:t xml:space="preserve">осознание языка как основного средства общения между людьми; </w:t>
      </w:r>
    </w:p>
    <w:p w:rsidR="0075603B" w:rsidRPr="0075603B" w:rsidRDefault="0075603B" w:rsidP="007C544C">
      <w:pPr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603B">
        <w:rPr>
          <w:rFonts w:ascii="Times New Roman" w:hAnsi="Times New Roman" w:cs="Times New Roman"/>
          <w:sz w:val="24"/>
          <w:szCs w:val="24"/>
        </w:rPr>
        <w:t xml:space="preserve">знакомство с языком через детский фольклор, некоторые образцы детской художественной литературы, традиции. </w:t>
      </w:r>
    </w:p>
    <w:p w:rsidR="0075603B" w:rsidRDefault="0075603B" w:rsidP="007C54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b/>
          <w:sz w:val="24"/>
          <w:szCs w:val="24"/>
        </w:rPr>
        <w:t>Метапредметные</w:t>
      </w:r>
      <w:r w:rsidRPr="0075603B">
        <w:rPr>
          <w:rFonts w:ascii="Times New Roman" w:hAnsi="Times New Roman"/>
          <w:sz w:val="24"/>
          <w:szCs w:val="24"/>
        </w:rPr>
        <w:t xml:space="preserve"> результаты обучающихся: </w:t>
      </w:r>
    </w:p>
    <w:p w:rsidR="0075603B" w:rsidRPr="0075603B" w:rsidRDefault="0075603B" w:rsidP="007C54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A7D92A2" wp14:editId="4E6F291E">
            <wp:extent cx="140208" cy="155448"/>
            <wp:effectExtent l="0" t="0" r="0" b="0"/>
            <wp:docPr id="628" name="Picture 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03B">
        <w:rPr>
          <w:rFonts w:ascii="Times New Roman" w:hAnsi="Times New Roman"/>
          <w:sz w:val="24"/>
          <w:szCs w:val="24"/>
        </w:rPr>
        <w:t xml:space="preserve">развитие умения взаимодействовать с окружающими, выполняя разные роли в пределах речевых потребностей и возможностей младшего школьника; </w:t>
      </w:r>
    </w:p>
    <w:p w:rsidR="0075603B" w:rsidRPr="0075603B" w:rsidRDefault="0075603B" w:rsidP="007C54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9893CB1" wp14:editId="40EA0F25">
            <wp:extent cx="140208" cy="155448"/>
            <wp:effectExtent l="0" t="0" r="0" b="0"/>
            <wp:docPr id="646" name="Picture 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772">
        <w:rPr>
          <w:rFonts w:ascii="Times New Roman" w:hAnsi="Times New Roman"/>
          <w:sz w:val="24"/>
          <w:szCs w:val="24"/>
        </w:rPr>
        <w:t xml:space="preserve">развитие коммуникативных способностей школьника, </w:t>
      </w:r>
      <w:r w:rsidRPr="0075603B">
        <w:rPr>
          <w:rFonts w:ascii="Times New Roman" w:hAnsi="Times New Roman"/>
          <w:sz w:val="24"/>
          <w:szCs w:val="24"/>
        </w:rPr>
        <w:t>умения выбирать адекватные языковые и речевые средства для успешного решения элементарной коммуникативной задачи;</w:t>
      </w:r>
    </w:p>
    <w:p w:rsidR="0075603B" w:rsidRPr="0075603B" w:rsidRDefault="0075603B" w:rsidP="007C54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 </w:t>
      </w:r>
      <w:r w:rsidRPr="007560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53C4CC" wp14:editId="1EB1B575">
            <wp:extent cx="140208" cy="155448"/>
            <wp:effectExtent l="0" t="0" r="0" b="0"/>
            <wp:docPr id="655" name="Picture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03B">
        <w:rPr>
          <w:rFonts w:ascii="Times New Roman" w:hAnsi="Times New Roman"/>
          <w:sz w:val="24"/>
          <w:szCs w:val="24"/>
        </w:rPr>
        <w:t xml:space="preserve">формирование умений использовать крымскотатарский язык с целью </w:t>
      </w:r>
    </w:p>
    <w:p w:rsidR="0075603B" w:rsidRPr="0075603B" w:rsidRDefault="0075603B" w:rsidP="007C54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>поиска различной информации, умения составлять диалог на заданную тему;</w:t>
      </w:r>
    </w:p>
    <w:p w:rsidR="0075603B" w:rsidRDefault="0075603B" w:rsidP="007C54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 </w:t>
      </w:r>
      <w:r w:rsidRPr="007560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8AF9D6" wp14:editId="489F4049">
            <wp:extent cx="140208" cy="155448"/>
            <wp:effectExtent l="0" t="0" r="0" b="0"/>
            <wp:docPr id="661" name="Picture 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03B">
        <w:rPr>
          <w:rFonts w:ascii="Times New Roman" w:hAnsi="Times New Roman"/>
          <w:sz w:val="24"/>
          <w:szCs w:val="24"/>
        </w:rPr>
        <w:t xml:space="preserve">развитие познавательной, эмоциональной и волевой сфер младшего школьника; формирование мотивации к изучению крымскотатарского языка. </w:t>
      </w:r>
    </w:p>
    <w:p w:rsidR="0075603B" w:rsidRPr="0075603B" w:rsidRDefault="0075603B" w:rsidP="007C54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b/>
          <w:sz w:val="24"/>
          <w:szCs w:val="24"/>
        </w:rPr>
        <w:t xml:space="preserve">Предметные </w:t>
      </w:r>
      <w:r w:rsidRPr="0075603B">
        <w:rPr>
          <w:rFonts w:ascii="Times New Roman" w:hAnsi="Times New Roman"/>
          <w:sz w:val="24"/>
          <w:szCs w:val="24"/>
        </w:rPr>
        <w:t xml:space="preserve">результаты обучающихся: </w:t>
      </w:r>
    </w:p>
    <w:p w:rsidR="0075603B" w:rsidRPr="0075603B" w:rsidRDefault="0075603B" w:rsidP="007C54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721D8B" wp14:editId="54E41BFC">
            <wp:extent cx="140208" cy="155448"/>
            <wp:effectExtent l="0" t="0" r="0" b="0"/>
            <wp:docPr id="673" name="Picture 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03B">
        <w:rPr>
          <w:rFonts w:ascii="Times New Roman" w:hAnsi="Times New Roman"/>
          <w:sz w:val="24"/>
          <w:szCs w:val="24"/>
        </w:rPr>
        <w:t>овладение начальными представлениями о нормах крымскотатарского языка (орфографическими, лексическими, грамматическими), правилами речевого этикета;</w:t>
      </w:r>
    </w:p>
    <w:p w:rsidR="0075603B" w:rsidRPr="0075603B" w:rsidRDefault="0075603B" w:rsidP="007C54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 </w:t>
      </w:r>
      <w:r w:rsidRPr="007560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E127F1E" wp14:editId="36A3834E">
            <wp:extent cx="140208" cy="155448"/>
            <wp:effectExtent l="0" t="0" r="0" b="0"/>
            <wp:docPr id="682" name="Picture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03B">
        <w:rPr>
          <w:rFonts w:ascii="Times New Roman" w:hAnsi="Times New Roman"/>
          <w:sz w:val="24"/>
          <w:szCs w:val="24"/>
        </w:rPr>
        <w:t>приобретение начальных навыков общения в устной и письменной форме с носителями крымскотатарского языка на основе своих речевых возможностей и потребностей; освоение правил речевого и неречевого поведения;</w:t>
      </w:r>
    </w:p>
    <w:p w:rsidR="0075603B" w:rsidRPr="0075603B" w:rsidRDefault="0075603B" w:rsidP="007C54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 </w:t>
      </w:r>
      <w:r w:rsidRPr="007560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9F12645" wp14:editId="73560439">
            <wp:extent cx="140208" cy="155448"/>
            <wp:effectExtent l="0" t="0" r="0" b="0"/>
            <wp:docPr id="694" name="Pictur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03B">
        <w:rPr>
          <w:rFonts w:ascii="Times New Roman" w:hAnsi="Times New Roman"/>
          <w:sz w:val="24"/>
          <w:szCs w:val="24"/>
        </w:rPr>
        <w:t>освоение начальных лингвистических представлений, необходимых для овладения на элементарном уровне устной и письменной речью на крымскотатарском языке, расширение лингвистического кругозора;</w:t>
      </w:r>
    </w:p>
    <w:p w:rsidR="0075603B" w:rsidRPr="0075603B" w:rsidRDefault="0075603B" w:rsidP="007C54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 </w:t>
      </w:r>
      <w:r w:rsidRPr="007560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ECF2C5" wp14:editId="2E2A5758">
            <wp:extent cx="140208" cy="155448"/>
            <wp:effectExtent l="0" t="0" r="0" b="0"/>
            <wp:docPr id="703" name="Picture 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03B">
        <w:rPr>
          <w:rFonts w:ascii="Times New Roman" w:hAnsi="Times New Roman"/>
          <w:sz w:val="24"/>
          <w:szCs w:val="24"/>
        </w:rPr>
        <w:t>формирование умений применять орфографические и пунктуационные правила в объеме изученного материала, находить, сравнивать, классифицировать звуки, буквы, части слова, части речи, члены предложения;</w:t>
      </w:r>
    </w:p>
    <w:p w:rsidR="0075603B" w:rsidRPr="0075603B" w:rsidRDefault="0075603B" w:rsidP="007C54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 </w:t>
      </w:r>
      <w:r w:rsidRPr="007560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659466" wp14:editId="38FAE732">
            <wp:extent cx="140208" cy="155448"/>
            <wp:effectExtent l="0" t="0" r="0" b="0"/>
            <wp:docPr id="711" name="Picture 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03B">
        <w:rPr>
          <w:rFonts w:ascii="Times New Roman" w:hAnsi="Times New Roman"/>
          <w:sz w:val="24"/>
          <w:szCs w:val="24"/>
        </w:rPr>
        <w:t>формирование понятия о крымскотатарском языке как части национальной культуры народа;</w:t>
      </w:r>
    </w:p>
    <w:p w:rsidR="0075603B" w:rsidRPr="0075603B" w:rsidRDefault="0075603B" w:rsidP="007C54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 </w:t>
      </w:r>
      <w:r w:rsidRPr="007560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843059" wp14:editId="463F8F3D">
            <wp:extent cx="140208" cy="155448"/>
            <wp:effectExtent l="0" t="0" r="0" b="0"/>
            <wp:docPr id="717" name="Picture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03B">
        <w:rPr>
          <w:rFonts w:ascii="Times New Roman" w:hAnsi="Times New Roman"/>
          <w:sz w:val="24"/>
          <w:szCs w:val="24"/>
        </w:rPr>
        <w:t xml:space="preserve">формирование дружелюбного отношения и толерантности к носителям другого языка на основе знакомства с культурной жизнью своих сверстников, с детским фольклором и доступными образцами детской художественной литературы. </w:t>
      </w:r>
    </w:p>
    <w:p w:rsidR="0075603B" w:rsidRDefault="0075603B" w:rsidP="007C54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В результате обучения в начальной школе </w:t>
      </w:r>
      <w:r w:rsidRPr="0075603B">
        <w:rPr>
          <w:rFonts w:ascii="Times New Roman" w:hAnsi="Times New Roman"/>
          <w:b/>
          <w:sz w:val="24"/>
          <w:szCs w:val="24"/>
        </w:rPr>
        <w:t xml:space="preserve">выпускник научится: </w:t>
      </w:r>
      <w:r w:rsidRPr="0075603B">
        <w:rPr>
          <w:rFonts w:ascii="Times New Roman" w:hAnsi="Times New Roman"/>
          <w:sz w:val="24"/>
          <w:szCs w:val="24"/>
        </w:rPr>
        <w:t xml:space="preserve"> работать с информацией; </w:t>
      </w:r>
    </w:p>
    <w:p w:rsidR="0075603B" w:rsidRPr="0075603B" w:rsidRDefault="0075603B" w:rsidP="007C544C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понимать на слух речь учителя во время ведения урока, высказывания одноклассников, небольшие тексты и сообщения, построенные на изученном речевом материале; </w:t>
      </w:r>
    </w:p>
    <w:p w:rsidR="0075603B" w:rsidRPr="0075603B" w:rsidRDefault="0075603B" w:rsidP="007C544C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расспрашивать собеседника, задавая простые вопросы (кто? что?где? когда?) и отвечать на вопросы собеседника; </w:t>
      </w:r>
    </w:p>
    <w:p w:rsidR="0075603B" w:rsidRPr="0075603B" w:rsidRDefault="0075603B" w:rsidP="007C544C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>кратко рассказывать о себе, своей семье, друге;</w:t>
      </w:r>
    </w:p>
    <w:p w:rsidR="0075603B" w:rsidRPr="0075603B" w:rsidRDefault="0075603B" w:rsidP="007C544C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составлять небольшие описания предмета, картинки (о природе, о школе) по образцу; </w:t>
      </w:r>
    </w:p>
    <w:p w:rsidR="0075603B" w:rsidRPr="0075603B" w:rsidRDefault="0075603B" w:rsidP="007C544C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читать вслух текст, построенный на изученном языковом материале, соблюдая правила произношения и соответствующую интонацию;  </w:t>
      </w:r>
    </w:p>
    <w:p w:rsidR="0075603B" w:rsidRPr="0075603B" w:rsidRDefault="0075603B" w:rsidP="007C544C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понимать основную информацию услышанного;  </w:t>
      </w:r>
    </w:p>
    <w:p w:rsidR="0075603B" w:rsidRPr="0075603B" w:rsidRDefault="0075603B" w:rsidP="007C544C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извлекать конкретную информацию из услышанного; </w:t>
      </w:r>
    </w:p>
    <w:p w:rsidR="0075603B" w:rsidRPr="0075603B" w:rsidRDefault="0075603B" w:rsidP="007C544C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понимать детали текста; </w:t>
      </w:r>
    </w:p>
    <w:p w:rsidR="0075603B" w:rsidRPr="0075603B" w:rsidRDefault="0075603B" w:rsidP="007C544C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>читать с полным пониманием содержания;</w:t>
      </w:r>
    </w:p>
    <w:p w:rsidR="0075603B" w:rsidRPr="0075603B" w:rsidRDefault="0075603B" w:rsidP="007C544C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lastRenderedPageBreak/>
        <w:t xml:space="preserve">понимать последовательность описываемых событий, пользоваться языковой </w:t>
      </w:r>
      <w:r w:rsidRPr="0075603B">
        <w:rPr>
          <w:rFonts w:ascii="Times New Roman" w:hAnsi="Times New Roman"/>
          <w:sz w:val="24"/>
          <w:szCs w:val="24"/>
        </w:rPr>
        <w:tab/>
        <w:t xml:space="preserve">догадкой,сокращать, </w:t>
      </w:r>
      <w:r w:rsidRPr="0075603B">
        <w:rPr>
          <w:rFonts w:ascii="Times New Roman" w:hAnsi="Times New Roman"/>
          <w:sz w:val="24"/>
          <w:szCs w:val="24"/>
        </w:rPr>
        <w:tab/>
        <w:t xml:space="preserve">расширять устную и письменную информацию; </w:t>
      </w:r>
    </w:p>
    <w:p w:rsidR="0075603B" w:rsidRPr="0075603B" w:rsidRDefault="0075603B" w:rsidP="007C544C">
      <w:pPr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 использовать полученные знания по крымскотатарскому языку в практической деятельности и в дальнейшем успешно обучаться в основной школе.</w:t>
      </w:r>
    </w:p>
    <w:p w:rsidR="0075603B" w:rsidRPr="0075603B" w:rsidRDefault="0075603B" w:rsidP="007C544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Выпускник </w:t>
      </w:r>
      <w:r w:rsidRPr="0075603B">
        <w:rPr>
          <w:rFonts w:ascii="Times New Roman" w:hAnsi="Times New Roman"/>
          <w:b/>
          <w:sz w:val="24"/>
          <w:szCs w:val="24"/>
        </w:rPr>
        <w:t>получит возможность научиться:</w:t>
      </w:r>
    </w:p>
    <w:p w:rsidR="0075603B" w:rsidRPr="0075603B" w:rsidRDefault="0075603B" w:rsidP="007C544C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читать тексты различных стилей и жанров в соответствии с целями и задачами; </w:t>
      </w:r>
    </w:p>
    <w:p w:rsidR="0075603B" w:rsidRPr="0075603B" w:rsidRDefault="0075603B" w:rsidP="007C544C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осознанно строить речевое высказывание в соответствии с коммуникативными задачами; </w:t>
      </w:r>
    </w:p>
    <w:p w:rsidR="0075603B" w:rsidRPr="0075603B" w:rsidRDefault="0075603B" w:rsidP="007C544C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 читать и понимать содержание текста на уровне смысла, а также:  </w:t>
      </w:r>
    </w:p>
    <w:p w:rsidR="0075603B" w:rsidRPr="0075603B" w:rsidRDefault="0075603B" w:rsidP="007C544C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делать выводы из прочитанного; </w:t>
      </w:r>
    </w:p>
    <w:p w:rsidR="0075603B" w:rsidRPr="0075603B" w:rsidRDefault="0075603B" w:rsidP="007C544C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выражать собственное мнение по поводу прочитанного; </w:t>
      </w:r>
    </w:p>
    <w:p w:rsidR="0075603B" w:rsidRPr="0075603B" w:rsidRDefault="0075603B" w:rsidP="007C544C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выражать суждение относительно поступков героев; </w:t>
      </w:r>
    </w:p>
    <w:p w:rsidR="0075603B" w:rsidRPr="0075603B" w:rsidRDefault="0075603B" w:rsidP="007C544C">
      <w:pPr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соотносить события в тексте с личным опытом; пополнять свои знания. </w:t>
      </w:r>
    </w:p>
    <w:p w:rsidR="0075603B" w:rsidRPr="0075603B" w:rsidRDefault="0075603B" w:rsidP="007C54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b/>
          <w:sz w:val="24"/>
          <w:szCs w:val="24"/>
        </w:rPr>
        <w:t xml:space="preserve">В письме </w:t>
      </w:r>
      <w:r w:rsidRPr="0075603B">
        <w:rPr>
          <w:rFonts w:ascii="Times New Roman" w:hAnsi="Times New Roman"/>
          <w:sz w:val="24"/>
          <w:szCs w:val="24"/>
        </w:rPr>
        <w:t>выпускник научится:</w:t>
      </w:r>
    </w:p>
    <w:p w:rsidR="0075603B" w:rsidRPr="0075603B" w:rsidRDefault="0075603B" w:rsidP="007C544C">
      <w:pPr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правильно списывать текст на крымскотатарском языке, выписывать из него и (или) вставлять в него слова в соответствии с решаемой учебной задачей;  </w:t>
      </w:r>
    </w:p>
    <w:p w:rsidR="0075603B" w:rsidRPr="0075603B" w:rsidRDefault="0075603B" w:rsidP="007C544C">
      <w:pPr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выполнять лексико-грамматические упражнения; </w:t>
      </w:r>
    </w:p>
    <w:p w:rsidR="0075603B" w:rsidRPr="0075603B" w:rsidRDefault="0075603B" w:rsidP="007C544C">
      <w:pPr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делать записи (выписки из текста); </w:t>
      </w:r>
    </w:p>
    <w:p w:rsidR="0075603B" w:rsidRPr="0075603B" w:rsidRDefault="0075603B" w:rsidP="007C544C">
      <w:pPr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делать подписи к рисункам; </w:t>
      </w:r>
    </w:p>
    <w:p w:rsidR="0075603B" w:rsidRPr="0075603B" w:rsidRDefault="0075603B" w:rsidP="007C544C">
      <w:pPr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писать краткое поздравление (с днем рождения, с праздником) с опорой на образец; </w:t>
      </w:r>
    </w:p>
    <w:p w:rsidR="0075603B" w:rsidRPr="0075603B" w:rsidRDefault="0075603B" w:rsidP="007C544C">
      <w:pPr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отвечать письменно на вопросы. </w:t>
      </w:r>
    </w:p>
    <w:p w:rsidR="0075603B" w:rsidRPr="0075603B" w:rsidRDefault="0075603B" w:rsidP="007C544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5603B">
        <w:rPr>
          <w:rFonts w:ascii="Times New Roman" w:hAnsi="Times New Roman"/>
          <w:sz w:val="24"/>
          <w:szCs w:val="24"/>
        </w:rPr>
        <w:t xml:space="preserve">Объектом оценки предметных результатов служит способность обучающихся решать учебно-познавательные и учебно-практические задачи. Оценка достижения этих предметных результатов ведётся как в ходе текущего и промежуточного оценивания, так и в ходе выполнения итоговых проверочных работ.  </w:t>
      </w:r>
    </w:p>
    <w:p w:rsidR="00C45947" w:rsidRDefault="00864772" w:rsidP="00C4594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Внеурочная деятельность не оценивается.</w:t>
      </w:r>
    </w:p>
    <w:p w:rsidR="00C45947" w:rsidRDefault="00C45947" w:rsidP="00C4594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5947" w:rsidRDefault="00C45947" w:rsidP="00C45947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С</w:t>
      </w:r>
      <w:r w:rsidRPr="00C459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одержание курса внеурочной деятельности</w:t>
      </w:r>
    </w:p>
    <w:p w:rsidR="0075603B" w:rsidRPr="0075603B" w:rsidRDefault="0075603B" w:rsidP="00C45947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60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Речевые умения </w:t>
      </w:r>
    </w:p>
    <w:p w:rsidR="0075603B" w:rsidRPr="0075603B" w:rsidRDefault="0075603B" w:rsidP="007C544C">
      <w:pPr>
        <w:spacing w:after="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603B">
        <w:rPr>
          <w:rFonts w:ascii="Times New Roman" w:eastAsia="Calibri" w:hAnsi="Times New Roman" w:cs="Times New Roman"/>
          <w:b/>
          <w:sz w:val="24"/>
          <w:szCs w:val="24"/>
        </w:rPr>
        <w:t xml:space="preserve">Говорение. </w:t>
      </w:r>
    </w:p>
    <w:p w:rsidR="0075603B" w:rsidRPr="0075603B" w:rsidRDefault="0075603B" w:rsidP="00C45947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03B">
        <w:rPr>
          <w:rFonts w:ascii="Times New Roman" w:eastAsia="Calibri" w:hAnsi="Times New Roman" w:cs="Times New Roman"/>
          <w:sz w:val="24"/>
          <w:szCs w:val="24"/>
        </w:rPr>
        <w:t xml:space="preserve">Участие в диалоге в ситуациях повседневного общения, а также в связи с прочитанным или прослушанным произведением: </w:t>
      </w:r>
    </w:p>
    <w:p w:rsidR="0075603B" w:rsidRPr="0075603B" w:rsidRDefault="0075603B" w:rsidP="007C544C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03B">
        <w:rPr>
          <w:rFonts w:ascii="Times New Roman" w:eastAsia="Calibri" w:hAnsi="Times New Roman" w:cs="Times New Roman"/>
          <w:sz w:val="24"/>
          <w:szCs w:val="24"/>
        </w:rPr>
        <w:t xml:space="preserve">диалог этикетного характера - уметь приветствовать и отвечать на приветствие, познакомиться, представиться, попрощаться, поздравить и поблагодарить за поздравление, извиниться; </w:t>
      </w:r>
    </w:p>
    <w:p w:rsidR="0075603B" w:rsidRPr="0075603B" w:rsidRDefault="0075603B" w:rsidP="007C544C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03B">
        <w:rPr>
          <w:rFonts w:ascii="Times New Roman" w:eastAsia="Calibri" w:hAnsi="Times New Roman" w:cs="Times New Roman"/>
          <w:sz w:val="24"/>
          <w:szCs w:val="24"/>
        </w:rPr>
        <w:t xml:space="preserve">диалог-расспрос - уметь задавать вопросы: кто? что? когда? где? куда?; </w:t>
      </w:r>
    </w:p>
    <w:p w:rsidR="0075603B" w:rsidRPr="0075603B" w:rsidRDefault="0075603B" w:rsidP="007C544C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03B">
        <w:rPr>
          <w:rFonts w:ascii="Times New Roman" w:eastAsia="Calibri" w:hAnsi="Times New Roman" w:cs="Times New Roman"/>
          <w:sz w:val="24"/>
          <w:szCs w:val="24"/>
        </w:rPr>
        <w:t xml:space="preserve">диалог-побуждение к действию - уметь обратиться с просьбой и выразить готовность или отказ ее выполнить, используя побудительные предложения. </w:t>
      </w:r>
    </w:p>
    <w:p w:rsidR="0075603B" w:rsidRPr="0075603B" w:rsidRDefault="0075603B" w:rsidP="00C45947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03B">
        <w:rPr>
          <w:rFonts w:ascii="Times New Roman" w:eastAsia="Calibri" w:hAnsi="Times New Roman" w:cs="Times New Roman"/>
          <w:sz w:val="24"/>
          <w:szCs w:val="24"/>
        </w:rPr>
        <w:t xml:space="preserve">Объем диалогического высказывания - 2-3 реплики с каждой стороны. Соблюдение элементарных норм речевого этикета, принятых в крымскотатарском языке. Составление небольших монологических высказываний: рассказ о себе, своем друге, своей семье; описание предмета, картинки; описание персонажей прочитанной сказки с опорой на картинку. Объем монологического высказывания – 4-5 фраз. </w:t>
      </w:r>
    </w:p>
    <w:p w:rsidR="0075603B" w:rsidRPr="0075603B" w:rsidRDefault="0075603B" w:rsidP="00C45947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03B">
        <w:rPr>
          <w:rFonts w:ascii="Times New Roman" w:eastAsia="Calibri" w:hAnsi="Times New Roman" w:cs="Times New Roman"/>
          <w:b/>
          <w:sz w:val="24"/>
          <w:szCs w:val="24"/>
        </w:rPr>
        <w:t>Слушание (аудирование).</w:t>
      </w:r>
      <w:r w:rsidRPr="0075603B">
        <w:rPr>
          <w:rFonts w:ascii="Times New Roman" w:eastAsia="Calibri" w:hAnsi="Times New Roman" w:cs="Times New Roman"/>
          <w:sz w:val="24"/>
          <w:szCs w:val="24"/>
        </w:rPr>
        <w:t xml:space="preserve"> Восприятие и понимание речи учителя и собеседников в процессе диалогического общения на уроке; небольших простых сообщений; основного содержания несложных сказок, рассказов с опорой на иллюстрацию. Время звучания текста для аудирования – до 1 минуты. </w:t>
      </w:r>
    </w:p>
    <w:p w:rsidR="0075603B" w:rsidRPr="0075603B" w:rsidRDefault="0075603B" w:rsidP="00C45947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03B">
        <w:rPr>
          <w:rFonts w:ascii="Times New Roman" w:eastAsia="Calibri" w:hAnsi="Times New Roman" w:cs="Times New Roman"/>
          <w:b/>
          <w:sz w:val="24"/>
          <w:szCs w:val="24"/>
        </w:rPr>
        <w:t>Чтение.</w:t>
      </w:r>
      <w:r w:rsidRPr="0075603B">
        <w:rPr>
          <w:rFonts w:ascii="Times New Roman" w:eastAsia="Calibri" w:hAnsi="Times New Roman" w:cs="Times New Roman"/>
          <w:sz w:val="24"/>
          <w:szCs w:val="24"/>
        </w:rPr>
        <w:t xml:space="preserve"> Чтение вслух небольших текстов, построенных на изученном языковом материале; соблюдение правильного ударения в словах, фразах, интонации в целом. Чтение про себя и понимание текстов, содержащих только изученный материал, а также несложных текстов, содержащих отдельные новые слова; нахождение в тексте необходимой информации (</w:t>
      </w:r>
      <w:r w:rsidRPr="0075603B">
        <w:rPr>
          <w:rFonts w:ascii="Times New Roman" w:eastAsia="Calibri" w:hAnsi="Times New Roman" w:cs="Times New Roman"/>
          <w:i/>
          <w:sz w:val="24"/>
          <w:szCs w:val="24"/>
        </w:rPr>
        <w:t>имени главного героя; места, где происходит действие, количество действующих лиц</w:t>
      </w:r>
      <w:r w:rsidRPr="0075603B">
        <w:rPr>
          <w:rFonts w:ascii="Times New Roman" w:eastAsia="Calibri" w:hAnsi="Times New Roman" w:cs="Times New Roman"/>
          <w:sz w:val="24"/>
          <w:szCs w:val="24"/>
        </w:rPr>
        <w:t xml:space="preserve">). Использование двуязычного словаря учебника. Объем текстов – примерно  60-80 слов. </w:t>
      </w:r>
    </w:p>
    <w:p w:rsidR="00C45947" w:rsidRDefault="0075603B" w:rsidP="00C45947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03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Письмо и письменная речь</w:t>
      </w:r>
      <w:r w:rsidRPr="0075603B">
        <w:rPr>
          <w:rFonts w:ascii="Times New Roman" w:eastAsia="Calibri" w:hAnsi="Times New Roman" w:cs="Times New Roman"/>
          <w:sz w:val="24"/>
          <w:szCs w:val="24"/>
        </w:rPr>
        <w:t>. Списывание текста; вписывание в текст и выписывание из него слов, словосочетаний, предложений, абзаца. Написание с опорой на образец, словарные диктанты, диктанты по предметным рисункам.</w:t>
      </w:r>
    </w:p>
    <w:p w:rsidR="0075603B" w:rsidRPr="00C45947" w:rsidRDefault="0075603B" w:rsidP="00C45947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03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Языковые знания и навыки (практическое усвоение) </w:t>
      </w:r>
    </w:p>
    <w:p w:rsidR="0075603B" w:rsidRPr="0075603B" w:rsidRDefault="0075603B" w:rsidP="00C45947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03B">
        <w:rPr>
          <w:rFonts w:ascii="Times New Roman" w:eastAsia="Calibri" w:hAnsi="Times New Roman" w:cs="Times New Roman"/>
          <w:b/>
          <w:sz w:val="24"/>
          <w:szCs w:val="24"/>
        </w:rPr>
        <w:t>Графика и орфография.</w:t>
      </w:r>
      <w:r w:rsidRPr="0075603B">
        <w:rPr>
          <w:rFonts w:ascii="Times New Roman" w:eastAsia="Calibri" w:hAnsi="Times New Roman" w:cs="Times New Roman"/>
          <w:sz w:val="24"/>
          <w:szCs w:val="24"/>
        </w:rPr>
        <w:t xml:space="preserve"> Все буквы алфавита и звуко-буквенные соответствия. Основные правила чтения и орфографии (например, специфических букв </w:t>
      </w:r>
      <w:r w:rsidRPr="0075603B">
        <w:rPr>
          <w:rFonts w:ascii="Times New Roman" w:eastAsia="Calibri" w:hAnsi="Times New Roman" w:cs="Times New Roman"/>
          <w:b/>
          <w:sz w:val="24"/>
          <w:szCs w:val="24"/>
        </w:rPr>
        <w:t>гъ ,къ, дж, нъ</w:t>
      </w:r>
      <w:r w:rsidRPr="0075603B">
        <w:rPr>
          <w:rFonts w:ascii="Times New Roman" w:eastAsia="Calibri" w:hAnsi="Times New Roman" w:cs="Times New Roman"/>
          <w:sz w:val="24"/>
          <w:szCs w:val="24"/>
        </w:rPr>
        <w:t xml:space="preserve">). Написание наиболее употребительных слов, вошедших в активный словарь. </w:t>
      </w:r>
    </w:p>
    <w:p w:rsidR="0075603B" w:rsidRPr="0075603B" w:rsidRDefault="0075603B" w:rsidP="00C45947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03B">
        <w:rPr>
          <w:rFonts w:ascii="Times New Roman" w:eastAsia="Calibri" w:hAnsi="Times New Roman" w:cs="Times New Roman"/>
          <w:b/>
          <w:sz w:val="24"/>
          <w:szCs w:val="24"/>
        </w:rPr>
        <w:t>Фонетическая сторона речи.</w:t>
      </w:r>
      <w:r w:rsidRPr="0075603B">
        <w:rPr>
          <w:rFonts w:ascii="Times New Roman" w:eastAsia="Calibri" w:hAnsi="Times New Roman" w:cs="Times New Roman"/>
          <w:sz w:val="24"/>
          <w:szCs w:val="24"/>
        </w:rPr>
        <w:t xml:space="preserve"> Адекватное произношение и различение на слух всех звуков и основных звукосочетаний крымскотатарского языка. Ударение в слове, особенность ударений в крымскотатарском языке. Интонация утвердительного, вопросительного (с вопросительным словом и без него) и побудительного предложений. </w:t>
      </w:r>
    </w:p>
    <w:p w:rsidR="0075603B" w:rsidRDefault="0075603B" w:rsidP="00C45947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603B">
        <w:rPr>
          <w:rFonts w:ascii="Times New Roman" w:eastAsia="Calibri" w:hAnsi="Times New Roman" w:cs="Times New Roman"/>
          <w:b/>
          <w:sz w:val="24"/>
          <w:szCs w:val="24"/>
        </w:rPr>
        <w:t>Лексическая сторона речи.</w:t>
      </w:r>
      <w:r w:rsidRPr="0075603B">
        <w:rPr>
          <w:rFonts w:ascii="Times New Roman" w:eastAsia="Calibri" w:hAnsi="Times New Roman" w:cs="Times New Roman"/>
          <w:sz w:val="24"/>
          <w:szCs w:val="24"/>
        </w:rPr>
        <w:t xml:space="preserve"> Лексические единицы, обслуживающие ситуации общения в пределах тематики начальной школы, в объеме 350-400 лексических единиц для двустороннего (рецептивного и продуктивного) усвоения: простейшие устойчивые словосочетания,  синонимы, антонимы, омонимы, реплики речевого этикета, отражающие культуру крымскотатарского народа. Начальное представление о способах словообразования - аффиксация в именах существительных</w:t>
      </w:r>
    </w:p>
    <w:p w:rsidR="00855F33" w:rsidRPr="00CE5AE7" w:rsidRDefault="00855F33" w:rsidP="00C45947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5AE7">
        <w:rPr>
          <w:rFonts w:ascii="Times New Roman" w:eastAsia="Calibri" w:hAnsi="Times New Roman" w:cs="Times New Roman"/>
          <w:sz w:val="24"/>
          <w:szCs w:val="24"/>
        </w:rPr>
        <w:t xml:space="preserve">Для осуществления преподавания крымскотатарского языка и крымскотатарской литературы рекомендуется использовать </w:t>
      </w:r>
      <w:r w:rsidRPr="00CE5AE7">
        <w:rPr>
          <w:rFonts w:ascii="Times New Roman" w:eastAsia="Calibri" w:hAnsi="Times New Roman" w:cs="Times New Roman"/>
          <w:b/>
          <w:sz w:val="24"/>
          <w:szCs w:val="24"/>
        </w:rPr>
        <w:t>учебники и учебные пособия:</w:t>
      </w:r>
    </w:p>
    <w:p w:rsidR="00855F33" w:rsidRPr="00CE5AE7" w:rsidRDefault="00855F33" w:rsidP="007C544C">
      <w:pPr>
        <w:numPr>
          <w:ilvl w:val="0"/>
          <w:numId w:val="7"/>
        </w:numPr>
        <w:tabs>
          <w:tab w:val="num" w:pos="0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5AE7">
        <w:rPr>
          <w:rFonts w:ascii="Times New Roman" w:eastAsia="Calibri" w:hAnsi="Times New Roman" w:cs="Times New Roman"/>
          <w:sz w:val="24"/>
          <w:szCs w:val="24"/>
        </w:rPr>
        <w:t>Къырымтатар тили. Лакъырды курсу (Крымскотатарский язык. Разговорный курс) для школ с русским языком обучения, автор Асанова Л.Н.</w:t>
      </w:r>
    </w:p>
    <w:p w:rsidR="00855F33" w:rsidRPr="00CE5AE7" w:rsidRDefault="00855F33" w:rsidP="007C544C">
      <w:pPr>
        <w:numPr>
          <w:ilvl w:val="0"/>
          <w:numId w:val="7"/>
        </w:numPr>
        <w:tabs>
          <w:tab w:val="num" w:pos="0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5AE7">
        <w:rPr>
          <w:rFonts w:ascii="Times New Roman" w:eastAsia="Calibri" w:hAnsi="Times New Roman" w:cs="Times New Roman"/>
          <w:sz w:val="24"/>
          <w:szCs w:val="24"/>
        </w:rPr>
        <w:t>Къырымтатар тили. 1 сыныф (Крымскотатарский язык. 1 класс), авторы Саттарова М.С., Саттарова С.С.</w:t>
      </w:r>
    </w:p>
    <w:p w:rsidR="00855F33" w:rsidRPr="00CE5AE7" w:rsidRDefault="00855F33" w:rsidP="007C544C">
      <w:pPr>
        <w:numPr>
          <w:ilvl w:val="0"/>
          <w:numId w:val="7"/>
        </w:numPr>
        <w:tabs>
          <w:tab w:val="num" w:pos="0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5AE7">
        <w:rPr>
          <w:rFonts w:ascii="Times New Roman" w:eastAsia="Calibri" w:hAnsi="Times New Roman" w:cs="Times New Roman"/>
          <w:sz w:val="24"/>
          <w:szCs w:val="24"/>
        </w:rPr>
        <w:t>Фиданчыкъ (Росток) книга для чтения во 2 классе, авторы Саттарова М.С., Саттарова С.С.</w:t>
      </w:r>
    </w:p>
    <w:p w:rsidR="00855F33" w:rsidRPr="00CE5AE7" w:rsidRDefault="00855F33" w:rsidP="007C544C">
      <w:pPr>
        <w:numPr>
          <w:ilvl w:val="0"/>
          <w:numId w:val="7"/>
        </w:numPr>
        <w:tabs>
          <w:tab w:val="num" w:pos="0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5AE7">
        <w:rPr>
          <w:rFonts w:ascii="Times New Roman" w:eastAsia="Calibri" w:hAnsi="Times New Roman" w:cs="Times New Roman"/>
          <w:sz w:val="24"/>
          <w:szCs w:val="24"/>
        </w:rPr>
        <w:t>Эдебий окъув. 2 сыныф (Литературное чтение. 2 класс), авторы Саттарова М.С., Саттарова С.С.</w:t>
      </w:r>
    </w:p>
    <w:p w:rsidR="00855F33" w:rsidRPr="00CE5AE7" w:rsidRDefault="00855F33" w:rsidP="007C544C">
      <w:pPr>
        <w:numPr>
          <w:ilvl w:val="0"/>
          <w:numId w:val="7"/>
        </w:numPr>
        <w:tabs>
          <w:tab w:val="num" w:pos="0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5AE7">
        <w:rPr>
          <w:rFonts w:ascii="Times New Roman" w:eastAsia="Calibri" w:hAnsi="Times New Roman" w:cs="Times New Roman"/>
          <w:sz w:val="24"/>
          <w:szCs w:val="24"/>
        </w:rPr>
        <w:t>Къырымтатар тили. 2 сыныф (Крымскотатарский язык. 2 класс), авторы Саттарова М.С., Саттарова С.С.</w:t>
      </w:r>
    </w:p>
    <w:p w:rsidR="00855F33" w:rsidRPr="00CE5AE7" w:rsidRDefault="00855F33" w:rsidP="007C544C">
      <w:pPr>
        <w:numPr>
          <w:ilvl w:val="0"/>
          <w:numId w:val="7"/>
        </w:numPr>
        <w:tabs>
          <w:tab w:val="num" w:pos="0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5AE7">
        <w:rPr>
          <w:rFonts w:ascii="Times New Roman" w:eastAsia="Calibri" w:hAnsi="Times New Roman" w:cs="Times New Roman"/>
          <w:sz w:val="24"/>
          <w:szCs w:val="24"/>
        </w:rPr>
        <w:t>Къырымтатар тили. 3 сыныф (Крымскотатарский язык. 3 сыныф), авторы Саттарова М.С., Саттарова С.С.</w:t>
      </w:r>
    </w:p>
    <w:p w:rsidR="00855F33" w:rsidRPr="00CE5AE7" w:rsidRDefault="00855F33" w:rsidP="007C544C">
      <w:pPr>
        <w:numPr>
          <w:ilvl w:val="0"/>
          <w:numId w:val="7"/>
        </w:numPr>
        <w:tabs>
          <w:tab w:val="num" w:pos="0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5AE7">
        <w:rPr>
          <w:rFonts w:ascii="Times New Roman" w:eastAsia="Calibri" w:hAnsi="Times New Roman" w:cs="Times New Roman"/>
          <w:sz w:val="24"/>
          <w:szCs w:val="24"/>
        </w:rPr>
        <w:t>Къырымтатар тили. 4 сыныф (Крымскотатарский язык. 4 класс), авторы Умеров М. У., Алиева Л.А</w:t>
      </w:r>
    </w:p>
    <w:p w:rsidR="00855F33" w:rsidRPr="00CE5AE7" w:rsidRDefault="00855F33" w:rsidP="007C544C">
      <w:pPr>
        <w:numPr>
          <w:ilvl w:val="0"/>
          <w:numId w:val="7"/>
        </w:numPr>
        <w:tabs>
          <w:tab w:val="num" w:pos="0"/>
        </w:tabs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5AE7">
        <w:rPr>
          <w:rFonts w:ascii="Times New Roman" w:eastAsia="Calibri" w:hAnsi="Times New Roman" w:cs="Times New Roman"/>
          <w:sz w:val="24"/>
          <w:szCs w:val="24"/>
        </w:rPr>
        <w:t>Окъув китабы. 4 сыныф (Книга для чтения. 4 класс), авторы Алиева и другие.</w:t>
      </w:r>
    </w:p>
    <w:p w:rsidR="00855F33" w:rsidRPr="00855F33" w:rsidRDefault="00855F33" w:rsidP="007C544C">
      <w:pPr>
        <w:spacing w:after="0"/>
        <w:contextualSpacing/>
        <w:jc w:val="both"/>
        <w:rPr>
          <w:rFonts w:ascii="Times New Roman" w:eastAsia="Calibri" w:hAnsi="Times New Roman" w:cs="Times New Roman"/>
          <w:i/>
        </w:rPr>
      </w:pPr>
      <w:r w:rsidRPr="00855F33">
        <w:rPr>
          <w:rFonts w:ascii="Times New Roman" w:eastAsia="Calibri" w:hAnsi="Times New Roman" w:cs="Times New Roman"/>
          <w:i/>
        </w:rPr>
        <w:t xml:space="preserve">                                                                                    </w:t>
      </w:r>
    </w:p>
    <w:p w:rsidR="00855F33" w:rsidRPr="00855F33" w:rsidRDefault="00C45947" w:rsidP="00C45947">
      <w:pPr>
        <w:spacing w:after="0"/>
        <w:contextualSpacing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sz w:val="24"/>
        </w:rPr>
        <w:t>Т</w:t>
      </w:r>
      <w:r w:rsidRPr="00C45947">
        <w:rPr>
          <w:rFonts w:ascii="Times New Roman" w:eastAsia="Calibri" w:hAnsi="Times New Roman" w:cs="Times New Roman"/>
          <w:b/>
          <w:bCs/>
          <w:sz w:val="24"/>
        </w:rPr>
        <w:t>ематическое планирование</w:t>
      </w:r>
    </w:p>
    <w:tbl>
      <w:tblPr>
        <w:tblStyle w:val="aa"/>
        <w:tblW w:w="10314" w:type="dxa"/>
        <w:tblLayout w:type="fixed"/>
        <w:tblLook w:val="04A0" w:firstRow="1" w:lastRow="0" w:firstColumn="1" w:lastColumn="0" w:noHBand="0" w:noVBand="1"/>
      </w:tblPr>
      <w:tblGrid>
        <w:gridCol w:w="1654"/>
        <w:gridCol w:w="2112"/>
        <w:gridCol w:w="2438"/>
        <w:gridCol w:w="2268"/>
        <w:gridCol w:w="1842"/>
      </w:tblGrid>
      <w:tr w:rsidR="00C45947" w:rsidRPr="008959B0" w:rsidTr="00CE5AE7">
        <w:trPr>
          <w:trHeight w:val="470"/>
        </w:trPr>
        <w:tc>
          <w:tcPr>
            <w:tcW w:w="1654" w:type="dxa"/>
          </w:tcPr>
          <w:p w:rsidR="00914C8B" w:rsidRPr="00C45947" w:rsidRDefault="00914C8B" w:rsidP="007C54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Предметное      содержание </w:t>
            </w:r>
          </w:p>
        </w:tc>
        <w:tc>
          <w:tcPr>
            <w:tcW w:w="2112" w:type="dxa"/>
          </w:tcPr>
          <w:p w:rsidR="00914C8B" w:rsidRPr="00C45947" w:rsidRDefault="00914C8B" w:rsidP="007C54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класс </w:t>
            </w:r>
          </w:p>
        </w:tc>
        <w:tc>
          <w:tcPr>
            <w:tcW w:w="2438" w:type="dxa"/>
          </w:tcPr>
          <w:p w:rsidR="00914C8B" w:rsidRPr="00C45947" w:rsidRDefault="00914C8B" w:rsidP="007C54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класс </w:t>
            </w:r>
          </w:p>
        </w:tc>
        <w:tc>
          <w:tcPr>
            <w:tcW w:w="2268" w:type="dxa"/>
          </w:tcPr>
          <w:p w:rsidR="00914C8B" w:rsidRPr="00C45947" w:rsidRDefault="00914C8B" w:rsidP="007C54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класс </w:t>
            </w:r>
          </w:p>
        </w:tc>
        <w:tc>
          <w:tcPr>
            <w:tcW w:w="1842" w:type="dxa"/>
          </w:tcPr>
          <w:p w:rsidR="00914C8B" w:rsidRPr="00C45947" w:rsidRDefault="00914C8B" w:rsidP="007C544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9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класс </w:t>
            </w:r>
          </w:p>
        </w:tc>
      </w:tr>
      <w:tr w:rsidR="00C45947" w:rsidRPr="008959B0" w:rsidTr="00CE5AE7">
        <w:trPr>
          <w:trHeight w:val="2274"/>
        </w:trPr>
        <w:tc>
          <w:tcPr>
            <w:tcW w:w="1654" w:type="dxa"/>
          </w:tcPr>
          <w:p w:rsidR="00914C8B" w:rsidRPr="008959B0" w:rsidRDefault="00914C8B" w:rsidP="00C4594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Я и моя семья (56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112" w:type="dxa"/>
          </w:tcPr>
          <w:p w:rsidR="00914C8B" w:rsidRPr="008959B0" w:rsidRDefault="00914C8B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Семья. Члены семьи. Слова вежливости. Продукты питания. </w:t>
            </w:r>
          </w:p>
          <w:p w:rsidR="00914C8B" w:rsidRPr="008959B0" w:rsidRDefault="00914C8B" w:rsidP="00C4594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(14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438" w:type="dxa"/>
          </w:tcPr>
          <w:p w:rsidR="00914C8B" w:rsidRPr="008959B0" w:rsidRDefault="00914C8B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Члены семьи, их имена и черты характера. </w:t>
            </w:r>
          </w:p>
          <w:p w:rsidR="00914C8B" w:rsidRPr="008959B0" w:rsidRDefault="00914C8B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Любимые </w:t>
            </w:r>
          </w:p>
          <w:p w:rsidR="00914C8B" w:rsidRPr="008959B0" w:rsidRDefault="00914C8B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>занятия членов семьи. Обязанност</w:t>
            </w:r>
            <w:r w:rsidR="00C45947">
              <w:rPr>
                <w:rFonts w:ascii="Times New Roman" w:hAnsi="Times New Roman" w:cs="Times New Roman"/>
                <w:sz w:val="24"/>
              </w:rPr>
              <w:t>и членов семьи, их взаимоотноше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ния и работа по дому. </w:t>
            </w:r>
          </w:p>
          <w:p w:rsidR="00914C8B" w:rsidRPr="008959B0" w:rsidRDefault="00914C8B" w:rsidP="00C4594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(16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</w:t>
            </w:r>
          </w:p>
        </w:tc>
        <w:tc>
          <w:tcPr>
            <w:tcW w:w="2268" w:type="dxa"/>
          </w:tcPr>
          <w:p w:rsidR="00914C8B" w:rsidRPr="008959B0" w:rsidRDefault="00914C8B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>Возраст членов семь</w:t>
            </w:r>
            <w:r w:rsidR="00C45947">
              <w:rPr>
                <w:rFonts w:ascii="Times New Roman" w:hAnsi="Times New Roman" w:cs="Times New Roman"/>
                <w:sz w:val="24"/>
              </w:rPr>
              <w:t>и. Совместное времяпрепровожден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ие каждый день и в свободное время. </w:t>
            </w:r>
          </w:p>
          <w:p w:rsidR="00914C8B" w:rsidRPr="008959B0" w:rsidRDefault="00914C8B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Покупки. Подарки.  </w:t>
            </w:r>
          </w:p>
          <w:p w:rsidR="00914C8B" w:rsidRPr="008959B0" w:rsidRDefault="00914C8B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Любимая еда. </w:t>
            </w:r>
          </w:p>
          <w:p w:rsidR="00914C8B" w:rsidRPr="008959B0" w:rsidRDefault="00914C8B" w:rsidP="00C4594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(14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1842" w:type="dxa"/>
          </w:tcPr>
          <w:p w:rsidR="00914C8B" w:rsidRPr="008959B0" w:rsidRDefault="00914C8B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Отдых с семьёй.  </w:t>
            </w:r>
          </w:p>
          <w:p w:rsidR="00914C8B" w:rsidRPr="008959B0" w:rsidRDefault="00914C8B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Праздники в семье. </w:t>
            </w:r>
          </w:p>
          <w:p w:rsidR="00914C8B" w:rsidRPr="008959B0" w:rsidRDefault="00914C8B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Угощения. </w:t>
            </w:r>
          </w:p>
          <w:p w:rsidR="00914C8B" w:rsidRPr="008959B0" w:rsidRDefault="00914C8B" w:rsidP="00C4594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Любимая еда.(12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8959B0" w:rsidRDefault="00CE5AE7" w:rsidP="007045AF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Я  и мои друзья. Знакомство </w:t>
            </w:r>
          </w:p>
          <w:p w:rsidR="00CE5AE7" w:rsidRPr="008959B0" w:rsidRDefault="00CE5AE7" w:rsidP="007045A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(42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112" w:type="dxa"/>
          </w:tcPr>
          <w:p w:rsidR="00CE5AE7" w:rsidRPr="008959B0" w:rsidRDefault="00CE5AE7" w:rsidP="007045AF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Мои друзья. </w:t>
            </w:r>
          </w:p>
          <w:p w:rsidR="00CE5AE7" w:rsidRPr="008959B0" w:rsidRDefault="00CE5AE7" w:rsidP="007045AF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Знакомство. </w:t>
            </w:r>
          </w:p>
          <w:p w:rsidR="00CE5AE7" w:rsidRPr="008959B0" w:rsidRDefault="00CE5AE7" w:rsidP="007045AF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Приветствие. </w:t>
            </w:r>
          </w:p>
          <w:p w:rsidR="00CE5AE7" w:rsidRPr="008959B0" w:rsidRDefault="00CE5AE7" w:rsidP="007045AF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Прощание. Приём </w:t>
            </w:r>
          </w:p>
          <w:p w:rsidR="00CE5AE7" w:rsidRPr="008959B0" w:rsidRDefault="00CE5AE7" w:rsidP="007045AF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lastRenderedPageBreak/>
              <w:t xml:space="preserve">гостей. </w:t>
            </w:r>
          </w:p>
          <w:p w:rsidR="00CE5AE7" w:rsidRPr="008959B0" w:rsidRDefault="00CE5AE7" w:rsidP="007045A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(12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438" w:type="dxa"/>
          </w:tcPr>
          <w:p w:rsidR="00CE5AE7" w:rsidRPr="008959B0" w:rsidRDefault="00CE5AE7" w:rsidP="007045AF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lastRenderedPageBreak/>
              <w:t xml:space="preserve">Мои друзья, что умеют делать. </w:t>
            </w:r>
          </w:p>
          <w:p w:rsidR="00CE5AE7" w:rsidRPr="008959B0" w:rsidRDefault="00CE5AE7" w:rsidP="007045AF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Совместные игры, любимые занятия. </w:t>
            </w:r>
            <w:r w:rsidRPr="008959B0">
              <w:rPr>
                <w:rFonts w:ascii="Times New Roman" w:hAnsi="Times New Roman" w:cs="Times New Roman"/>
                <w:sz w:val="24"/>
              </w:rPr>
              <w:lastRenderedPageBreak/>
              <w:t xml:space="preserve">Знакомство со сверстниками и взрослыми, приветствие, </w:t>
            </w:r>
            <w:r>
              <w:rPr>
                <w:rFonts w:ascii="Times New Roman" w:hAnsi="Times New Roman" w:cs="Times New Roman"/>
                <w:sz w:val="24"/>
              </w:rPr>
              <w:t>прощание .(10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268" w:type="dxa"/>
          </w:tcPr>
          <w:p w:rsidR="00CE5AE7" w:rsidRPr="008959B0" w:rsidRDefault="00CE5AE7" w:rsidP="007045AF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lastRenderedPageBreak/>
              <w:t xml:space="preserve">Мои лучшие друзья. Черты характера. </w:t>
            </w:r>
          </w:p>
          <w:p w:rsidR="00CE5AE7" w:rsidRPr="008959B0" w:rsidRDefault="00CE5AE7" w:rsidP="007045AF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Внешность, </w:t>
            </w:r>
            <w:r w:rsidRPr="008959B0">
              <w:rPr>
                <w:rFonts w:ascii="Times New Roman" w:hAnsi="Times New Roman" w:cs="Times New Roman"/>
                <w:sz w:val="24"/>
              </w:rPr>
              <w:lastRenderedPageBreak/>
              <w:t xml:space="preserve">одежда. Совместные игры и занятия. Письмо другу.  </w:t>
            </w:r>
          </w:p>
          <w:p w:rsidR="00CE5AE7" w:rsidRPr="008959B0" w:rsidRDefault="00CE5AE7" w:rsidP="007045A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(12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1842" w:type="dxa"/>
          </w:tcPr>
          <w:p w:rsidR="00CE5AE7" w:rsidRPr="008959B0" w:rsidRDefault="00CE5AE7" w:rsidP="007045AF">
            <w:pPr>
              <w:contextualSpacing/>
              <w:rPr>
                <w:rFonts w:ascii="Times New Roman" w:hAnsi="Times New Roman" w:cs="Times New Roman"/>
              </w:rPr>
            </w:pPr>
          </w:p>
          <w:p w:rsidR="00CE5AE7" w:rsidRPr="008959B0" w:rsidRDefault="00CE5AE7" w:rsidP="007045AF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Письмо другу. (8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ч.) 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lastRenderedPageBreak/>
              <w:t xml:space="preserve">Человек </w:t>
            </w:r>
          </w:p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(46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112" w:type="dxa"/>
          </w:tcPr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Части тела человека. </w:t>
            </w:r>
          </w:p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Гигиена. </w:t>
            </w:r>
          </w:p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Одежда. </w:t>
            </w:r>
          </w:p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Обувь.(12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438" w:type="dxa"/>
          </w:tcPr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Режим дня. </w:t>
            </w:r>
          </w:p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Гигиена. </w:t>
            </w:r>
          </w:p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Профессии.(12 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ч.) </w:t>
            </w:r>
          </w:p>
        </w:tc>
        <w:tc>
          <w:tcPr>
            <w:tcW w:w="2268" w:type="dxa"/>
          </w:tcPr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Режим дня. Распорядок дня в семье. Обозначение времени. </w:t>
            </w:r>
          </w:p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>Профессии, заня</w:t>
            </w:r>
            <w:r>
              <w:rPr>
                <w:rFonts w:ascii="Times New Roman" w:hAnsi="Times New Roman" w:cs="Times New Roman"/>
                <w:sz w:val="24"/>
              </w:rPr>
              <w:t>тия людей различных профессий.(12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1842" w:type="dxa"/>
          </w:tcPr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Занятия в будние и выходные дни. Описание внешности человека. </w:t>
            </w:r>
          </w:p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Выбор профессии. </w:t>
            </w:r>
          </w:p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(10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Моя школа </w:t>
            </w:r>
          </w:p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(52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112" w:type="dxa"/>
          </w:tcPr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Школа. </w:t>
            </w:r>
          </w:p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Класс. </w:t>
            </w:r>
          </w:p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Учебные </w:t>
            </w:r>
            <w:r>
              <w:rPr>
                <w:rFonts w:ascii="Times New Roman" w:hAnsi="Times New Roman" w:cs="Times New Roman"/>
                <w:sz w:val="24"/>
              </w:rPr>
              <w:t>принадлежно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сти. Счёт до 20. Цвета. </w:t>
            </w:r>
          </w:p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Геометрическ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ие фигуры. </w:t>
            </w:r>
          </w:p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(14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438" w:type="dxa"/>
          </w:tcPr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 Счёт до 100. </w:t>
            </w:r>
          </w:p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Дежурство.  </w:t>
            </w:r>
          </w:p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На уроке. </w:t>
            </w:r>
          </w:p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В столовой.(12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268" w:type="dxa"/>
          </w:tcPr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Па перемене. </w:t>
            </w:r>
          </w:p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В библиотеке. </w:t>
            </w:r>
          </w:p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Литературный </w:t>
            </w:r>
          </w:p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кружок.(12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 </w:t>
            </w:r>
          </w:p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Классная комната. Школьные принадлежности. Учебные предметы. Распорядок дня в школе. Занятия детей на уроке и на перемене. </w:t>
            </w:r>
          </w:p>
          <w:p w:rsidR="00CE5AE7" w:rsidRPr="008959B0" w:rsidRDefault="00CE5AE7" w:rsidP="006D4F5E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Шк. ярмарки (14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Мой дом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(44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112" w:type="dxa"/>
          </w:tcPr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Дом.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Квартира. Предметы быта. Посуда.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(12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438" w:type="dxa"/>
          </w:tcPr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 Название мебели.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(8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268" w:type="dxa"/>
          </w:tcPr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Работа по дому и в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саду . (10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1842" w:type="dxa"/>
          </w:tcPr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Дом/квартира: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>комнаты и предметы мебели и интерьера.</w:t>
            </w:r>
            <w:r>
              <w:rPr>
                <w:rFonts w:ascii="Times New Roman" w:hAnsi="Times New Roman" w:cs="Times New Roman"/>
                <w:sz w:val="24"/>
              </w:rPr>
              <w:t xml:space="preserve"> Моя комната. Работа по дому. (14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Природа.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(58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112" w:type="dxa"/>
          </w:tcPr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Времена года. 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Явления природы. Природные объекты. Фрукты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Овощи.(14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438" w:type="dxa"/>
          </w:tcPr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Месяцы Явления природы.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Природные объекты. Дни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недели.(16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268" w:type="dxa"/>
          </w:tcPr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Описание природы. Любимое время года. Погода: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занятия в различную погоду.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(14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1842" w:type="dxa"/>
          </w:tcPr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Любимое время года. Погода: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занятия в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>разл</w:t>
            </w:r>
            <w:r>
              <w:rPr>
                <w:rFonts w:ascii="Times New Roman" w:hAnsi="Times New Roman" w:cs="Times New Roman"/>
                <w:sz w:val="24"/>
              </w:rPr>
              <w:t>ичную погоду Описание природы.(14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Мир вокруг меня (44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112" w:type="dxa"/>
          </w:tcPr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Домашние животные. Домашние птицы. Дикие животные. </w:t>
            </w:r>
          </w:p>
          <w:p w:rsidR="00CE5AE7" w:rsidRPr="008959B0" w:rsidRDefault="00CE5AE7" w:rsidP="00CE5AE7">
            <w:pPr>
              <w:ind w:right="-136"/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Дикие птицы. </w:t>
            </w:r>
            <w:r>
              <w:rPr>
                <w:rFonts w:ascii="Times New Roman" w:hAnsi="Times New Roman" w:cs="Times New Roman"/>
                <w:sz w:val="24"/>
              </w:rPr>
              <w:t>(12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438" w:type="dxa"/>
          </w:tcPr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Домашние питомцы. Любимые животные. Что умеют делать </w:t>
            </w:r>
          </w:p>
          <w:p w:rsidR="00CE5AE7" w:rsidRPr="008959B0" w:rsidRDefault="00CE5AE7" w:rsidP="00CE5AE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животные. (12 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ч.)  </w:t>
            </w:r>
          </w:p>
        </w:tc>
        <w:tc>
          <w:tcPr>
            <w:tcW w:w="2268" w:type="dxa"/>
          </w:tcPr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Любимые животные.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Домашние питомцы </w:t>
            </w:r>
          </w:p>
          <w:p w:rsidR="00CE5AE7" w:rsidRPr="008959B0" w:rsidRDefault="00CE5AE7" w:rsidP="00CE5AE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и уход за ними . (8 ч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.) </w:t>
            </w:r>
          </w:p>
        </w:tc>
        <w:tc>
          <w:tcPr>
            <w:tcW w:w="1842" w:type="dxa"/>
          </w:tcPr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Животные, описание животных. </w:t>
            </w:r>
          </w:p>
          <w:p w:rsidR="00CE5AE7" w:rsidRPr="008959B0" w:rsidRDefault="00CE5AE7" w:rsidP="00CE6BC1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Животные в </w:t>
            </w:r>
            <w:r>
              <w:rPr>
                <w:rFonts w:ascii="Times New Roman" w:hAnsi="Times New Roman" w:cs="Times New Roman"/>
                <w:sz w:val="24"/>
              </w:rPr>
              <w:t>цирке, на ферме и в зоопарке .(12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8959B0" w:rsidRDefault="00CE5AE7" w:rsidP="00CC20D9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Край, в </w:t>
            </w:r>
            <w:r w:rsidRPr="008959B0">
              <w:rPr>
                <w:rFonts w:ascii="Times New Roman" w:hAnsi="Times New Roman" w:cs="Times New Roman"/>
                <w:sz w:val="24"/>
              </w:rPr>
              <w:lastRenderedPageBreak/>
              <w:t xml:space="preserve">котором мы живём </w:t>
            </w:r>
          </w:p>
          <w:p w:rsidR="00CE5AE7" w:rsidRPr="008959B0" w:rsidRDefault="00CE5AE7" w:rsidP="00CC20D9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(36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112" w:type="dxa"/>
          </w:tcPr>
          <w:p w:rsidR="00CE5AE7" w:rsidRPr="008959B0" w:rsidRDefault="00CE5AE7" w:rsidP="00CC20D9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lastRenderedPageBreak/>
              <w:t xml:space="preserve">Родина. </w:t>
            </w:r>
          </w:p>
          <w:p w:rsidR="00CE5AE7" w:rsidRPr="008959B0" w:rsidRDefault="00CE5AE7" w:rsidP="00CC20D9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lastRenderedPageBreak/>
              <w:t>Столица</w:t>
            </w:r>
            <w:r>
              <w:rPr>
                <w:rFonts w:ascii="Times New Roman" w:hAnsi="Times New Roman" w:cs="Times New Roman"/>
                <w:sz w:val="24"/>
              </w:rPr>
              <w:t>. Село. Работа в селе. Город. (6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438" w:type="dxa"/>
          </w:tcPr>
          <w:p w:rsidR="00CE5AE7" w:rsidRPr="008959B0" w:rsidRDefault="00CE5AE7" w:rsidP="00CC20D9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lastRenderedPageBreak/>
              <w:t xml:space="preserve">Праздники крымских </w:t>
            </w:r>
            <w:r w:rsidRPr="008959B0">
              <w:rPr>
                <w:rFonts w:ascii="Times New Roman" w:hAnsi="Times New Roman" w:cs="Times New Roman"/>
                <w:sz w:val="24"/>
              </w:rPr>
              <w:lastRenderedPageBreak/>
              <w:t xml:space="preserve">татар. </w:t>
            </w:r>
          </w:p>
          <w:p w:rsidR="00CE5AE7" w:rsidRPr="008959B0" w:rsidRDefault="00CE5AE7" w:rsidP="00CC20D9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Народные обычаи. Националь</w:t>
            </w:r>
            <w:r w:rsidRPr="008959B0">
              <w:rPr>
                <w:rFonts w:ascii="Times New Roman" w:hAnsi="Times New Roman" w:cs="Times New Roman"/>
                <w:sz w:val="24"/>
              </w:rPr>
              <w:t>ные</w:t>
            </w:r>
          </w:p>
          <w:p w:rsidR="00CE5AE7" w:rsidRPr="008959B0" w:rsidRDefault="00CE5AE7" w:rsidP="00CC20D9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блюда. (8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268" w:type="dxa"/>
          </w:tcPr>
          <w:p w:rsidR="00CE5AE7" w:rsidRPr="008959B0" w:rsidRDefault="00CE5AE7" w:rsidP="00CC20D9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lastRenderedPageBreak/>
              <w:t xml:space="preserve">Город и сельская </w:t>
            </w:r>
            <w:r w:rsidRPr="008959B0">
              <w:rPr>
                <w:rFonts w:ascii="Times New Roman" w:hAnsi="Times New Roman" w:cs="Times New Roman"/>
                <w:sz w:val="24"/>
              </w:rPr>
              <w:lastRenderedPageBreak/>
              <w:t xml:space="preserve">местность, общественные места, описание местности. Любимые места в городе. </w:t>
            </w:r>
          </w:p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Достопримечательности. Праздники. (12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 </w:t>
            </w:r>
          </w:p>
        </w:tc>
        <w:tc>
          <w:tcPr>
            <w:tcW w:w="1842" w:type="dxa"/>
          </w:tcPr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lastRenderedPageBreak/>
              <w:t xml:space="preserve">Мой </w:t>
            </w:r>
          </w:p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lastRenderedPageBreak/>
              <w:t xml:space="preserve">город/деревня: общественные места, места отдыха. Развлечения в городе. </w:t>
            </w:r>
          </w:p>
          <w:p w:rsidR="00CE5AE7" w:rsidRPr="008959B0" w:rsidRDefault="00CE5AE7" w:rsidP="00C45947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>Достопримечатель</w:t>
            </w:r>
            <w:r>
              <w:rPr>
                <w:rFonts w:ascii="Times New Roman" w:hAnsi="Times New Roman" w:cs="Times New Roman"/>
                <w:sz w:val="24"/>
              </w:rPr>
              <w:t>ности . (10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8959B0" w:rsidRDefault="00CE5AE7" w:rsidP="0065426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lastRenderedPageBreak/>
              <w:t xml:space="preserve">Мир моих  увлечений. </w:t>
            </w:r>
          </w:p>
          <w:p w:rsidR="00CE5AE7" w:rsidRPr="008959B0" w:rsidRDefault="00CE5AE7" w:rsidP="0065426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>Путешествия</w:t>
            </w:r>
          </w:p>
          <w:p w:rsidR="00CE5AE7" w:rsidRPr="008959B0" w:rsidRDefault="00CE5AE7" w:rsidP="0065426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(30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  <w:p w:rsidR="00CE5AE7" w:rsidRPr="008959B0" w:rsidRDefault="00CE5AE7" w:rsidP="00654260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CE5AE7" w:rsidRPr="008959B0" w:rsidRDefault="00CE5AE7" w:rsidP="0065426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Игрушки. Любимые игры и занятия. Спорт. Виды транспорта. </w:t>
            </w:r>
          </w:p>
          <w:p w:rsidR="00CE5AE7" w:rsidRPr="008959B0" w:rsidRDefault="00CE5AE7" w:rsidP="0065426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(6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438" w:type="dxa"/>
          </w:tcPr>
          <w:p w:rsidR="00CE5AE7" w:rsidRPr="008959B0" w:rsidRDefault="00CE5AE7" w:rsidP="0065426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Игрушки, книги. </w:t>
            </w:r>
          </w:p>
          <w:p w:rsidR="00CE5AE7" w:rsidRPr="008959B0" w:rsidRDefault="00CE5AE7" w:rsidP="0065426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Любимые игры и занятия. </w:t>
            </w:r>
          </w:p>
          <w:p w:rsidR="00CE5AE7" w:rsidRPr="008959B0" w:rsidRDefault="00CE5AE7" w:rsidP="0065426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Любимые книги. </w:t>
            </w:r>
          </w:p>
          <w:p w:rsidR="00CE5AE7" w:rsidRPr="008959B0" w:rsidRDefault="00CE5AE7" w:rsidP="00C4594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>Компьютерные игры Прог</w:t>
            </w:r>
            <w:r>
              <w:rPr>
                <w:rFonts w:ascii="Times New Roman" w:hAnsi="Times New Roman" w:cs="Times New Roman"/>
                <w:sz w:val="24"/>
              </w:rPr>
              <w:t>улки в зоопарк, театр, в парк.(8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</w:tc>
        <w:tc>
          <w:tcPr>
            <w:tcW w:w="2268" w:type="dxa"/>
          </w:tcPr>
          <w:p w:rsidR="00CE5AE7" w:rsidRPr="008959B0" w:rsidRDefault="00CE5AE7" w:rsidP="0065426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Магазин игрушек. </w:t>
            </w:r>
          </w:p>
          <w:p w:rsidR="00CE5AE7" w:rsidRPr="008959B0" w:rsidRDefault="00CE5AE7" w:rsidP="0065426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Прогулки. </w:t>
            </w:r>
          </w:p>
          <w:p w:rsidR="00CE5AE7" w:rsidRPr="008959B0" w:rsidRDefault="00CE5AE7" w:rsidP="00654260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Любимый вид спорта. (8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 </w:t>
            </w:r>
          </w:p>
          <w:p w:rsidR="00CE5AE7" w:rsidRPr="008959B0" w:rsidRDefault="00CE5AE7" w:rsidP="00654260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CE5AE7" w:rsidRPr="008959B0" w:rsidRDefault="00CE5AE7" w:rsidP="00C45947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959B0">
              <w:rPr>
                <w:rFonts w:ascii="Times New Roman" w:hAnsi="Times New Roman" w:cs="Times New Roman"/>
                <w:sz w:val="24"/>
              </w:rPr>
              <w:t xml:space="preserve">Любимые занятия. Путешествие по </w:t>
            </w:r>
            <w:r>
              <w:rPr>
                <w:rFonts w:ascii="Times New Roman" w:hAnsi="Times New Roman" w:cs="Times New Roman"/>
                <w:sz w:val="24"/>
              </w:rPr>
              <w:t>родному краю. (8</w:t>
            </w:r>
            <w:r w:rsidRPr="008959B0">
              <w:rPr>
                <w:rFonts w:ascii="Times New Roman" w:hAnsi="Times New Roman" w:cs="Times New Roman"/>
                <w:sz w:val="24"/>
              </w:rPr>
              <w:t xml:space="preserve"> ч.)</w:t>
            </w:r>
          </w:p>
        </w:tc>
      </w:tr>
      <w:tr w:rsidR="00CE5AE7" w:rsidRPr="008959B0" w:rsidTr="00CE5AE7">
        <w:trPr>
          <w:trHeight w:val="416"/>
        </w:trPr>
        <w:tc>
          <w:tcPr>
            <w:tcW w:w="10314" w:type="dxa"/>
            <w:gridSpan w:val="5"/>
          </w:tcPr>
          <w:p w:rsidR="00CE5AE7" w:rsidRPr="003D63A5" w:rsidRDefault="00CE5AE7" w:rsidP="00C459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Грамматическая сторона речи</w:t>
            </w:r>
          </w:p>
          <w:p w:rsidR="00CE5AE7" w:rsidRPr="008959B0" w:rsidRDefault="00CE5AE7" w:rsidP="00C45947">
            <w:pPr>
              <w:contextualSpacing/>
              <w:jc w:val="center"/>
              <w:rPr>
                <w:rFonts w:ascii="Times New Roman" w:hAnsi="Times New Roman" w:cs="Times New Roman"/>
                <w:sz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D63A5">
              <w:rPr>
                <w:rFonts w:ascii="Times New Roman" w:hAnsi="Times New Roman" w:cs="Times New Roman"/>
                <w:i/>
                <w:sz w:val="24"/>
                <w:szCs w:val="24"/>
              </w:rPr>
              <w:t>Все грамматические формы подаются без использования терминов</w:t>
            </w: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3D63A5" w:rsidRDefault="00CE5AE7" w:rsidP="00CE5AE7">
            <w:pPr>
              <w:ind w:left="-142" w:right="-122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Распределение грамматических явлений по </w:t>
            </w:r>
          </w:p>
          <w:p w:rsidR="00CE5AE7" w:rsidRPr="003D63A5" w:rsidRDefault="00CE5AE7" w:rsidP="00CE5AE7">
            <w:pPr>
              <w:ind w:right="-122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классам  </w:t>
            </w:r>
          </w:p>
        </w:tc>
        <w:tc>
          <w:tcPr>
            <w:tcW w:w="2112" w:type="dxa"/>
          </w:tcPr>
          <w:p w:rsidR="00CE5AE7" w:rsidRPr="003D63A5" w:rsidRDefault="00CE5AE7" w:rsidP="00FB1B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AE7" w:rsidRPr="003D63A5" w:rsidRDefault="00CE5AE7" w:rsidP="00FB1B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класс </w:t>
            </w:r>
          </w:p>
        </w:tc>
        <w:tc>
          <w:tcPr>
            <w:tcW w:w="2438" w:type="dxa"/>
          </w:tcPr>
          <w:p w:rsidR="00CE5AE7" w:rsidRPr="003D63A5" w:rsidRDefault="00CE5AE7" w:rsidP="00FB1B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AE7" w:rsidRPr="003D63A5" w:rsidRDefault="00CE5AE7" w:rsidP="00FB1B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класс </w:t>
            </w:r>
          </w:p>
        </w:tc>
        <w:tc>
          <w:tcPr>
            <w:tcW w:w="2268" w:type="dxa"/>
          </w:tcPr>
          <w:p w:rsidR="00CE5AE7" w:rsidRPr="003D63A5" w:rsidRDefault="00CE5AE7" w:rsidP="00FB1B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AE7" w:rsidRPr="003D63A5" w:rsidRDefault="00CE5AE7" w:rsidP="00FB1B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класс </w:t>
            </w:r>
          </w:p>
        </w:tc>
        <w:tc>
          <w:tcPr>
            <w:tcW w:w="1842" w:type="dxa"/>
          </w:tcPr>
          <w:p w:rsidR="00CE5AE7" w:rsidRPr="003D63A5" w:rsidRDefault="00CE5AE7" w:rsidP="00FB1B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AE7" w:rsidRPr="003D63A5" w:rsidRDefault="00CE5AE7" w:rsidP="00FB1B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класс 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>Имя существитель</w:t>
            </w:r>
          </w:p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ное </w:t>
            </w:r>
          </w:p>
        </w:tc>
        <w:tc>
          <w:tcPr>
            <w:tcW w:w="2112" w:type="dxa"/>
          </w:tcPr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Множественное число имён существительных; образование множественного числа. </w:t>
            </w:r>
          </w:p>
          <w:p w:rsidR="00CE5AE7" w:rsidRPr="003D63A5" w:rsidRDefault="00CE5AE7" w:rsidP="00CE5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вопросов Кто? Что?  к именам существительным. Имена  существительные в непритяжательной форме (Кимни? Нени? </w:t>
            </w:r>
          </w:p>
          <w:p w:rsidR="00CE5AE7" w:rsidRPr="003D63A5" w:rsidRDefault="00CE5AE7" w:rsidP="00CE5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>Кимде? Неде? Къайда?) (</w:t>
            </w:r>
            <w:r w:rsidRPr="003D63A5">
              <w:rPr>
                <w:rFonts w:ascii="Times New Roman" w:hAnsi="Times New Roman" w:cs="Times New Roman"/>
                <w:i/>
                <w:sz w:val="24"/>
                <w:szCs w:val="24"/>
              </w:rPr>
              <w:t>къызчыкъны, тилькини</w:t>
            </w: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>). Нарицательные и собственные имена существительные.</w:t>
            </w:r>
          </w:p>
        </w:tc>
        <w:tc>
          <w:tcPr>
            <w:tcW w:w="2438" w:type="dxa"/>
          </w:tcPr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Нарицательные и собственные имена существительные. </w:t>
            </w:r>
          </w:p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D63A5">
              <w:rPr>
                <w:rFonts w:ascii="Times New Roman" w:hAnsi="Times New Roman" w:cs="Times New Roman"/>
                <w:i/>
                <w:sz w:val="24"/>
                <w:szCs w:val="24"/>
              </w:rPr>
              <w:t>Акъмесджитшеэ</w:t>
            </w:r>
          </w:p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i/>
                <w:sz w:val="24"/>
                <w:szCs w:val="24"/>
              </w:rPr>
              <w:t>ри</w:t>
            </w: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имён </w:t>
            </w:r>
          </w:p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существительных в </w:t>
            </w:r>
          </w:p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>непритяжательной форме. (</w:t>
            </w:r>
            <w:r w:rsidRPr="003D63A5">
              <w:rPr>
                <w:rFonts w:ascii="Times New Roman" w:hAnsi="Times New Roman" w:cs="Times New Roman"/>
                <w:i/>
                <w:sz w:val="24"/>
                <w:szCs w:val="24"/>
              </w:rPr>
              <w:t>къокъла- къокъланынъ, къокълагъа, къокъланы,къокъ- лада…)</w:t>
            </w:r>
          </w:p>
        </w:tc>
        <w:tc>
          <w:tcPr>
            <w:tcW w:w="2268" w:type="dxa"/>
          </w:tcPr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Склонение имён </w:t>
            </w:r>
          </w:p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существительных в </w:t>
            </w:r>
          </w:p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непритяжательной форме. </w:t>
            </w:r>
          </w:p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Принадлежность у имен </w:t>
            </w:r>
          </w:p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существительных </w:t>
            </w:r>
          </w:p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D63A5">
              <w:rPr>
                <w:rFonts w:ascii="Times New Roman" w:hAnsi="Times New Roman" w:cs="Times New Roman"/>
                <w:i/>
                <w:sz w:val="24"/>
                <w:szCs w:val="24"/>
              </w:rPr>
              <w:t>битам,битанъ, битасы).</w:t>
            </w:r>
          </w:p>
        </w:tc>
        <w:tc>
          <w:tcPr>
            <w:tcW w:w="1842" w:type="dxa"/>
          </w:tcPr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Принадлежность у имен существительных. </w:t>
            </w:r>
          </w:p>
          <w:p w:rsidR="00CE5AE7" w:rsidRPr="003D63A5" w:rsidRDefault="00CE5AE7" w:rsidP="00957B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>Чередование  согласных в корне слова у существительных в форме принадлежности (</w:t>
            </w:r>
            <w:r w:rsidRPr="003D63A5">
              <w:rPr>
                <w:rFonts w:ascii="Times New Roman" w:hAnsi="Times New Roman" w:cs="Times New Roman"/>
                <w:i/>
                <w:sz w:val="24"/>
                <w:szCs w:val="24"/>
              </w:rPr>
              <w:t>чече</w:t>
            </w:r>
            <w:r w:rsidRPr="003D63A5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3D63A5">
              <w:rPr>
                <w:rFonts w:ascii="Times New Roman" w:hAnsi="Times New Roman" w:cs="Times New Roman"/>
                <w:i/>
                <w:sz w:val="24"/>
                <w:szCs w:val="24"/>
              </w:rPr>
              <w:t>– чече</w:t>
            </w:r>
            <w:r w:rsidRPr="003D63A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3D63A5">
              <w:rPr>
                <w:rFonts w:ascii="Times New Roman" w:hAnsi="Times New Roman" w:cs="Times New Roman"/>
                <w:i/>
                <w:sz w:val="24"/>
                <w:szCs w:val="24"/>
              </w:rPr>
              <w:t>им</w:t>
            </w: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3D63A5" w:rsidRDefault="00CE5AE7" w:rsidP="00CE5A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Имя прилагательное </w:t>
            </w:r>
          </w:p>
        </w:tc>
        <w:tc>
          <w:tcPr>
            <w:tcW w:w="2112" w:type="dxa"/>
          </w:tcPr>
          <w:p w:rsidR="00CE5AE7" w:rsidRPr="003D63A5" w:rsidRDefault="00CE5AE7" w:rsidP="00BA4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Имена прилагательные и их использование. </w:t>
            </w:r>
          </w:p>
        </w:tc>
        <w:tc>
          <w:tcPr>
            <w:tcW w:w="2438" w:type="dxa"/>
          </w:tcPr>
          <w:p w:rsidR="00CE5AE7" w:rsidRPr="003D63A5" w:rsidRDefault="00CE5AE7" w:rsidP="00BA4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Имена прилагательные и их использование. </w:t>
            </w:r>
          </w:p>
        </w:tc>
        <w:tc>
          <w:tcPr>
            <w:tcW w:w="2268" w:type="dxa"/>
          </w:tcPr>
          <w:p w:rsidR="00CE5AE7" w:rsidRPr="003D63A5" w:rsidRDefault="00CE5AE7" w:rsidP="00BA4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Степени сравнения имен прилагательных </w:t>
            </w:r>
          </w:p>
        </w:tc>
        <w:tc>
          <w:tcPr>
            <w:tcW w:w="1842" w:type="dxa"/>
          </w:tcPr>
          <w:p w:rsidR="00CE5AE7" w:rsidRPr="003D63A5" w:rsidRDefault="00CE5AE7" w:rsidP="00BA4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Степени сравнения имен </w:t>
            </w:r>
          </w:p>
          <w:p w:rsidR="00CE5AE7" w:rsidRPr="003D63A5" w:rsidRDefault="00CE5AE7" w:rsidP="00CE5AE7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прилагательных 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3D63A5" w:rsidRDefault="00CE5AE7" w:rsidP="00BA4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Имя числительное </w:t>
            </w:r>
          </w:p>
        </w:tc>
        <w:tc>
          <w:tcPr>
            <w:tcW w:w="2112" w:type="dxa"/>
          </w:tcPr>
          <w:p w:rsidR="00CE5AE7" w:rsidRPr="003D63A5" w:rsidRDefault="00CE5AE7" w:rsidP="00BA4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Количественные числа от 1 до 10. Порядковые </w:t>
            </w:r>
            <w:r w:rsidRPr="003D63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числительные от 1 до 10. </w:t>
            </w:r>
          </w:p>
        </w:tc>
        <w:tc>
          <w:tcPr>
            <w:tcW w:w="2438" w:type="dxa"/>
          </w:tcPr>
          <w:p w:rsidR="00CE5AE7" w:rsidRPr="003D63A5" w:rsidRDefault="00CE5AE7" w:rsidP="00BA4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Количественные числа от 11 до 30 </w:t>
            </w:r>
          </w:p>
        </w:tc>
        <w:tc>
          <w:tcPr>
            <w:tcW w:w="2268" w:type="dxa"/>
          </w:tcPr>
          <w:p w:rsidR="00CE5AE7" w:rsidRPr="003D63A5" w:rsidRDefault="00CE5AE7" w:rsidP="00BA4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Порядковые и количественные числительные от </w:t>
            </w:r>
          </w:p>
          <w:p w:rsidR="00CE5AE7" w:rsidRPr="003D63A5" w:rsidRDefault="00CE5AE7" w:rsidP="00BA4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до 100  </w:t>
            </w:r>
          </w:p>
        </w:tc>
        <w:tc>
          <w:tcPr>
            <w:tcW w:w="1842" w:type="dxa"/>
          </w:tcPr>
          <w:p w:rsidR="00CE5AE7" w:rsidRPr="003D63A5" w:rsidRDefault="00CE5AE7" w:rsidP="00BA4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Порядковые и количественные числительные </w:t>
            </w:r>
            <w:r w:rsidRPr="003D63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 1 до 100. </w:t>
            </w:r>
          </w:p>
          <w:p w:rsidR="00CE5AE7" w:rsidRPr="003D63A5" w:rsidRDefault="00CE5AE7" w:rsidP="00BA4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числительных в датах.  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Местоимение </w:t>
            </w:r>
          </w:p>
        </w:tc>
        <w:tc>
          <w:tcPr>
            <w:tcW w:w="2112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Личные местоимения в именительном падеже в единственном и множественном числе.  </w:t>
            </w:r>
          </w:p>
        </w:tc>
        <w:tc>
          <w:tcPr>
            <w:tcW w:w="2438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Замена  существительного местоимением.  </w:t>
            </w:r>
          </w:p>
        </w:tc>
        <w:tc>
          <w:tcPr>
            <w:tcW w:w="2268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>Притяжательные местоимения. (</w:t>
            </w:r>
            <w:r w:rsidRPr="003D63A5">
              <w:rPr>
                <w:rFonts w:ascii="Times New Roman" w:hAnsi="Times New Roman" w:cs="Times New Roman"/>
                <w:i/>
                <w:sz w:val="24"/>
                <w:szCs w:val="24"/>
              </w:rPr>
              <w:t>меним,сенинъ, онынъ,бизим, сизнинъ, оларнынъ</w:t>
            </w: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). Указательные местоимения в единственном и множественном числе. </w:t>
            </w:r>
          </w:p>
        </w:tc>
        <w:tc>
          <w:tcPr>
            <w:tcW w:w="1842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Притяжательные местоимения. Указательные местоимения в единственном и множественном числе. 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Глагол </w:t>
            </w:r>
          </w:p>
        </w:tc>
        <w:tc>
          <w:tcPr>
            <w:tcW w:w="2112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Неопределенная форма глагола.  Глагол в настоящем времени. Глаголы прошедшего времени. Глаголы будущего времени. Образование повелительной формы глагола. Отрицательная форма глагола.  </w:t>
            </w:r>
          </w:p>
        </w:tc>
        <w:tc>
          <w:tcPr>
            <w:tcW w:w="2438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Глагол в настоящем времени. Глаголы прошедшего времени. Глаголы будущего времени. Глаголы в утвердительной форме настоящего времени.  </w:t>
            </w:r>
          </w:p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>(язам–язасынъ-</w:t>
            </w:r>
          </w:p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яза) </w:t>
            </w:r>
          </w:p>
        </w:tc>
        <w:tc>
          <w:tcPr>
            <w:tcW w:w="2268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Глаголы в утвердительной форме настоящего времени.  Глаголы в утвердительной форме прошедшего времени (алдым-алдынъалды). </w:t>
            </w:r>
          </w:p>
        </w:tc>
        <w:tc>
          <w:tcPr>
            <w:tcW w:w="1842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Спряжение глаголов в настоящем, прошедшем и будущем временах. 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Наречие </w:t>
            </w:r>
          </w:p>
        </w:tc>
        <w:tc>
          <w:tcPr>
            <w:tcW w:w="2112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Наречие места. </w:t>
            </w:r>
          </w:p>
        </w:tc>
        <w:tc>
          <w:tcPr>
            <w:tcW w:w="2438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Наречие меры и степени. </w:t>
            </w:r>
          </w:p>
        </w:tc>
        <w:tc>
          <w:tcPr>
            <w:tcW w:w="2268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Наречие образа действий. </w:t>
            </w:r>
          </w:p>
        </w:tc>
        <w:tc>
          <w:tcPr>
            <w:tcW w:w="1842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Наречие меры и степени. Наречие образа действий. 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Предложение </w:t>
            </w:r>
          </w:p>
        </w:tc>
        <w:tc>
          <w:tcPr>
            <w:tcW w:w="2112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Порядок слов в предложении. Вопросительное предложение. Простое повелительное предложение. Восклицательное предложение. Обращение в предложении. </w:t>
            </w:r>
          </w:p>
        </w:tc>
        <w:tc>
          <w:tcPr>
            <w:tcW w:w="2438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Утвердительные и отрицательные предложения. Простое повелительное предложение. Восклицательное предложение. Обращение в предложении. </w:t>
            </w:r>
          </w:p>
        </w:tc>
        <w:tc>
          <w:tcPr>
            <w:tcW w:w="2268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типы предложений: повествовательное, </w:t>
            </w:r>
          </w:p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вопросительное, побудительное. </w:t>
            </w:r>
          </w:p>
        </w:tc>
        <w:tc>
          <w:tcPr>
            <w:tcW w:w="1842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Сложное предложение с союзом лякин. Точка. Запятая. Вопросительный знак. </w:t>
            </w:r>
          </w:p>
        </w:tc>
      </w:tr>
      <w:tr w:rsidR="00CE5AE7" w:rsidRPr="008959B0" w:rsidTr="00CE5AE7">
        <w:trPr>
          <w:trHeight w:val="416"/>
        </w:trPr>
        <w:tc>
          <w:tcPr>
            <w:tcW w:w="1654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правила пунктуации </w:t>
            </w:r>
          </w:p>
        </w:tc>
        <w:tc>
          <w:tcPr>
            <w:tcW w:w="2112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Точка. Запятая. Вопросительны й знак. </w:t>
            </w:r>
          </w:p>
        </w:tc>
        <w:tc>
          <w:tcPr>
            <w:tcW w:w="2438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Точка. Запятая. Вопросительный знак. </w:t>
            </w:r>
          </w:p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Восклицательный знак. </w:t>
            </w:r>
          </w:p>
        </w:tc>
        <w:tc>
          <w:tcPr>
            <w:tcW w:w="2268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Точка. Запятая. Вопросительны й знак. </w:t>
            </w:r>
          </w:p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Восклицательны й знак. </w:t>
            </w:r>
          </w:p>
        </w:tc>
        <w:tc>
          <w:tcPr>
            <w:tcW w:w="1842" w:type="dxa"/>
          </w:tcPr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Точка. Запятая. Вопросительны й знак. </w:t>
            </w:r>
          </w:p>
          <w:p w:rsidR="00CE5AE7" w:rsidRPr="003D63A5" w:rsidRDefault="00CE5AE7" w:rsidP="005702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3A5">
              <w:rPr>
                <w:rFonts w:ascii="Times New Roman" w:hAnsi="Times New Roman" w:cs="Times New Roman"/>
                <w:sz w:val="24"/>
                <w:szCs w:val="24"/>
              </w:rPr>
              <w:t xml:space="preserve">Восклицательн ый знак. </w:t>
            </w:r>
          </w:p>
        </w:tc>
      </w:tr>
    </w:tbl>
    <w:p w:rsidR="00CE5AE7" w:rsidRDefault="00CE5AE7" w:rsidP="00CE5AE7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5AE7" w:rsidRDefault="00CE5AE7" w:rsidP="00CE5AE7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5AE7" w:rsidRDefault="00CE5AE7" w:rsidP="00CE5AE7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5AE7" w:rsidRPr="00CE5AE7" w:rsidRDefault="00CE5AE7" w:rsidP="00CE5AE7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5A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Лист корректировки рабочей программы</w:t>
      </w:r>
    </w:p>
    <w:p w:rsidR="00CE5AE7" w:rsidRPr="00CE5AE7" w:rsidRDefault="00CE5AE7" w:rsidP="00CE5AE7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11"/>
        <w:tblW w:w="10173" w:type="dxa"/>
        <w:tblLayout w:type="fixed"/>
        <w:tblLook w:val="01E0" w:firstRow="1" w:lastRow="1" w:firstColumn="1" w:lastColumn="1" w:noHBand="0" w:noVBand="0"/>
      </w:tblPr>
      <w:tblGrid>
        <w:gridCol w:w="1644"/>
        <w:gridCol w:w="2433"/>
        <w:gridCol w:w="2694"/>
        <w:gridCol w:w="1275"/>
        <w:gridCol w:w="2127"/>
      </w:tblGrid>
      <w:tr w:rsidR="00CE5AE7" w:rsidRPr="00CE5AE7" w:rsidTr="00012DC8">
        <w:tc>
          <w:tcPr>
            <w:tcW w:w="164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 w:rsidRPr="00CE5AE7">
              <w:rPr>
                <w:rFonts w:eastAsia="Times New Roman"/>
                <w:bCs/>
                <w:color w:val="000000"/>
                <w:szCs w:val="24"/>
                <w:lang w:eastAsia="ru-RU"/>
              </w:rPr>
              <w:t>Дата</w:t>
            </w:r>
          </w:p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 w:rsidRPr="00CE5AE7">
              <w:rPr>
                <w:rFonts w:eastAsia="Times New Roman"/>
                <w:bCs/>
                <w:color w:val="000000"/>
                <w:szCs w:val="24"/>
                <w:lang w:eastAsia="ru-RU"/>
              </w:rPr>
              <w:t>внесения</w:t>
            </w:r>
          </w:p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 w:rsidRPr="00CE5AE7">
              <w:rPr>
                <w:rFonts w:eastAsia="Times New Roman"/>
                <w:bCs/>
                <w:color w:val="000000"/>
                <w:szCs w:val="24"/>
                <w:lang w:eastAsia="ru-RU"/>
              </w:rPr>
              <w:t>изменений</w:t>
            </w:r>
          </w:p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2433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</w:p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 w:rsidRPr="00CE5AE7">
              <w:rPr>
                <w:rFonts w:eastAsia="Times New Roman"/>
                <w:bCs/>
                <w:color w:val="000000"/>
                <w:szCs w:val="24"/>
                <w:lang w:eastAsia="ru-RU"/>
              </w:rPr>
              <w:t>Раздел, тема</w:t>
            </w:r>
          </w:p>
        </w:tc>
        <w:tc>
          <w:tcPr>
            <w:tcW w:w="269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</w:p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 w:rsidRPr="00CE5AE7">
              <w:rPr>
                <w:rFonts w:eastAsia="Times New Roman"/>
                <w:bCs/>
                <w:color w:val="000000"/>
                <w:szCs w:val="24"/>
                <w:lang w:eastAsia="ru-RU"/>
              </w:rPr>
              <w:t>Содержание</w:t>
            </w:r>
          </w:p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 w:rsidRPr="00CE5AE7">
              <w:rPr>
                <w:rFonts w:eastAsia="Times New Roman"/>
                <w:bCs/>
                <w:color w:val="000000"/>
                <w:szCs w:val="24"/>
                <w:lang w:eastAsia="ru-RU"/>
              </w:rPr>
              <w:t>изменений</w:t>
            </w:r>
          </w:p>
        </w:tc>
        <w:tc>
          <w:tcPr>
            <w:tcW w:w="1275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</w:p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 w:rsidRPr="00CE5AE7">
              <w:rPr>
                <w:rFonts w:eastAsia="Times New Roman"/>
                <w:bCs/>
                <w:color w:val="000000"/>
                <w:szCs w:val="24"/>
                <w:lang w:eastAsia="ru-RU"/>
              </w:rPr>
              <w:t>Подпись</w:t>
            </w:r>
          </w:p>
        </w:tc>
        <w:tc>
          <w:tcPr>
            <w:tcW w:w="2127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 w:rsidRPr="00CE5AE7">
              <w:rPr>
                <w:rFonts w:eastAsia="Times New Roman"/>
                <w:bCs/>
                <w:color w:val="000000"/>
                <w:szCs w:val="24"/>
                <w:lang w:eastAsia="ru-RU"/>
              </w:rPr>
              <w:t>Согласовано с зам. директора</w:t>
            </w:r>
          </w:p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 w:rsidRPr="00CE5AE7">
              <w:rPr>
                <w:rFonts w:eastAsia="Times New Roman"/>
                <w:bCs/>
                <w:color w:val="000000"/>
                <w:szCs w:val="24"/>
                <w:lang w:eastAsia="ru-RU"/>
              </w:rPr>
              <w:t>по УВР</w:t>
            </w:r>
          </w:p>
        </w:tc>
      </w:tr>
      <w:tr w:rsidR="00CE5AE7" w:rsidRPr="00CE5AE7" w:rsidTr="00012DC8">
        <w:tc>
          <w:tcPr>
            <w:tcW w:w="164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433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69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1275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127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</w:tr>
      <w:tr w:rsidR="00CE5AE7" w:rsidRPr="00CE5AE7" w:rsidTr="00012DC8">
        <w:tc>
          <w:tcPr>
            <w:tcW w:w="164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433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69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1275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127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</w:tr>
      <w:tr w:rsidR="00CE5AE7" w:rsidRPr="00CE5AE7" w:rsidTr="00012DC8">
        <w:tc>
          <w:tcPr>
            <w:tcW w:w="164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433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69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1275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127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</w:tr>
      <w:tr w:rsidR="00CE5AE7" w:rsidRPr="00CE5AE7" w:rsidTr="00012DC8">
        <w:tc>
          <w:tcPr>
            <w:tcW w:w="164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433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69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1275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127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</w:tr>
      <w:tr w:rsidR="00CE5AE7" w:rsidRPr="00CE5AE7" w:rsidTr="00012DC8">
        <w:tc>
          <w:tcPr>
            <w:tcW w:w="164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433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69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1275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127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</w:tr>
      <w:tr w:rsidR="00CE5AE7" w:rsidRPr="00CE5AE7" w:rsidTr="00012DC8">
        <w:tc>
          <w:tcPr>
            <w:tcW w:w="164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433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69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1275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127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</w:tr>
      <w:tr w:rsidR="00CE5AE7" w:rsidRPr="00CE5AE7" w:rsidTr="00012DC8">
        <w:tc>
          <w:tcPr>
            <w:tcW w:w="164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433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69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1275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127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</w:tr>
      <w:tr w:rsidR="00CE5AE7" w:rsidRPr="00CE5AE7" w:rsidTr="00012DC8">
        <w:tc>
          <w:tcPr>
            <w:tcW w:w="164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433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69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1275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127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</w:tr>
      <w:tr w:rsidR="00CE5AE7" w:rsidRPr="00CE5AE7" w:rsidTr="00012DC8">
        <w:tc>
          <w:tcPr>
            <w:tcW w:w="164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433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69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1275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127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</w:tr>
      <w:tr w:rsidR="00CE5AE7" w:rsidRPr="00CE5AE7" w:rsidTr="00012DC8">
        <w:tc>
          <w:tcPr>
            <w:tcW w:w="164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433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69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1275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127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</w:tr>
      <w:tr w:rsidR="00CE5AE7" w:rsidRPr="00CE5AE7" w:rsidTr="00012DC8">
        <w:tc>
          <w:tcPr>
            <w:tcW w:w="164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433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69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1275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127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</w:tr>
      <w:tr w:rsidR="00CE5AE7" w:rsidRPr="00CE5AE7" w:rsidTr="00012DC8">
        <w:tc>
          <w:tcPr>
            <w:tcW w:w="164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433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694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1275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  <w:tc>
          <w:tcPr>
            <w:tcW w:w="2127" w:type="dxa"/>
          </w:tcPr>
          <w:p w:rsidR="00CE5AE7" w:rsidRPr="00CE5AE7" w:rsidRDefault="00CE5AE7" w:rsidP="00CE5AE7">
            <w:pPr>
              <w:ind w:left="142"/>
              <w:contextualSpacing/>
              <w:jc w:val="center"/>
              <w:rPr>
                <w:rFonts w:eastAsia="Times New Roman"/>
                <w:bCs/>
                <w:color w:val="000000"/>
                <w:sz w:val="40"/>
                <w:szCs w:val="40"/>
                <w:lang w:eastAsia="ru-RU"/>
              </w:rPr>
            </w:pPr>
          </w:p>
        </w:tc>
      </w:tr>
    </w:tbl>
    <w:p w:rsidR="00CE5AE7" w:rsidRPr="00CE5AE7" w:rsidRDefault="00CE5AE7" w:rsidP="00CE5AE7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D63A5" w:rsidRDefault="003D63A5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38A0" w:rsidRDefault="009E38A0" w:rsidP="007C544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38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1105" cy="8671741"/>
            <wp:effectExtent l="0" t="0" r="4445" b="0"/>
            <wp:docPr id="2" name="Рисунок 2" descr="C:\Users\Ибраимов\Documents\Scanned Documents\т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браимов\Documents\Scanned Documents\тат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7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38A0" w:rsidSect="00CE5AE7">
      <w:footerReference w:type="default" r:id="rId10"/>
      <w:pgSz w:w="11906" w:h="16838"/>
      <w:pgMar w:top="993" w:right="849" w:bottom="72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30D" w:rsidRDefault="0060230D" w:rsidP="007F18AD">
      <w:pPr>
        <w:spacing w:after="0"/>
      </w:pPr>
      <w:r>
        <w:separator/>
      </w:r>
    </w:p>
  </w:endnote>
  <w:endnote w:type="continuationSeparator" w:id="0">
    <w:p w:rsidR="0060230D" w:rsidRDefault="0060230D" w:rsidP="007F18A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309416"/>
      <w:docPartObj>
        <w:docPartGallery w:val="Page Numbers (Bottom of Page)"/>
        <w:docPartUnique/>
      </w:docPartObj>
    </w:sdtPr>
    <w:sdtEndPr/>
    <w:sdtContent>
      <w:p w:rsidR="00CE5AE7" w:rsidRDefault="00CE5AE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8A0">
          <w:rPr>
            <w:noProof/>
          </w:rPr>
          <w:t>11</w:t>
        </w:r>
        <w:r>
          <w:fldChar w:fldCharType="end"/>
        </w:r>
      </w:p>
    </w:sdtContent>
  </w:sdt>
  <w:p w:rsidR="00CE5AE7" w:rsidRPr="00CE5AE7" w:rsidRDefault="00CE5AE7" w:rsidP="00CE5A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30D" w:rsidRDefault="0060230D" w:rsidP="007F18AD">
      <w:pPr>
        <w:spacing w:after="0"/>
      </w:pPr>
      <w:r>
        <w:separator/>
      </w:r>
    </w:p>
  </w:footnote>
  <w:footnote w:type="continuationSeparator" w:id="0">
    <w:p w:rsidR="0060230D" w:rsidRDefault="0060230D" w:rsidP="007F18A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2pt;visibility:visible;mso-wrap-style:square" o:bullet="t">
        <v:imagedata r:id="rId1" o:title=""/>
      </v:shape>
    </w:pict>
  </w:numPicBullet>
  <w:numPicBullet w:numPicBulletId="1">
    <w:pict>
      <v:shape id="_x0000_i1029" type="#_x0000_t75" style="width:15.75pt;height:17.25pt;visibility:visible;mso-wrap-style:square" o:bullet="t">
        <v:imagedata r:id="rId2" o:title=""/>
      </v:shape>
    </w:pict>
  </w:numPicBullet>
  <w:abstractNum w:abstractNumId="0">
    <w:nsid w:val="040C7FB0"/>
    <w:multiLevelType w:val="hybridMultilevel"/>
    <w:tmpl w:val="B2A29A08"/>
    <w:lvl w:ilvl="0" w:tplc="899CB44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0066B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96B25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AEE110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BECF64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0A3FD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C63FC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94B85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0AB27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3F5F33"/>
    <w:multiLevelType w:val="hybridMultilevel"/>
    <w:tmpl w:val="F5345704"/>
    <w:lvl w:ilvl="0" w:tplc="B44A19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5434F"/>
    <w:multiLevelType w:val="hybridMultilevel"/>
    <w:tmpl w:val="CE60BBAC"/>
    <w:lvl w:ilvl="0" w:tplc="B44A19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7490B"/>
    <w:multiLevelType w:val="hybridMultilevel"/>
    <w:tmpl w:val="EBA00C42"/>
    <w:lvl w:ilvl="0" w:tplc="7C2C2876">
      <w:start w:val="1"/>
      <w:numFmt w:val="bullet"/>
      <w:lvlText w:val=""/>
      <w:lvlPicBulletId w:val="0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BF4ECBE4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9F8C3CA0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3" w:tplc="3D08A8D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86EEF936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5" w:tplc="46B8937C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6" w:tplc="9AD21AA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A36E54C8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8" w:tplc="06E62446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</w:rPr>
    </w:lvl>
  </w:abstractNum>
  <w:abstractNum w:abstractNumId="4">
    <w:nsid w:val="1FDC6746"/>
    <w:multiLevelType w:val="hybridMultilevel"/>
    <w:tmpl w:val="487AEFBC"/>
    <w:lvl w:ilvl="0" w:tplc="EAE614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2826F1"/>
    <w:multiLevelType w:val="hybridMultilevel"/>
    <w:tmpl w:val="56BC0210"/>
    <w:lvl w:ilvl="0" w:tplc="B44A19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2028B7"/>
    <w:multiLevelType w:val="hybridMultilevel"/>
    <w:tmpl w:val="3E383E44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AF6154F"/>
    <w:multiLevelType w:val="hybridMultilevel"/>
    <w:tmpl w:val="33FA5EA2"/>
    <w:lvl w:ilvl="0" w:tplc="B44A19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4F2A26"/>
    <w:multiLevelType w:val="hybridMultilevel"/>
    <w:tmpl w:val="4438A590"/>
    <w:lvl w:ilvl="0" w:tplc="EAE614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9357BB"/>
    <w:multiLevelType w:val="hybridMultilevel"/>
    <w:tmpl w:val="F862685C"/>
    <w:lvl w:ilvl="0" w:tplc="EAE614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542B39"/>
    <w:multiLevelType w:val="hybridMultilevel"/>
    <w:tmpl w:val="C12C559C"/>
    <w:lvl w:ilvl="0" w:tplc="EAE614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9"/>
  </w:num>
  <w:num w:numId="5">
    <w:abstractNumId w:val="4"/>
  </w:num>
  <w:num w:numId="6">
    <w:abstractNumId w:val="8"/>
  </w:num>
  <w:num w:numId="7">
    <w:abstractNumId w:val="6"/>
  </w:num>
  <w:num w:numId="8">
    <w:abstractNumId w:val="2"/>
  </w:num>
  <w:num w:numId="9">
    <w:abstractNumId w:val="7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D9A"/>
    <w:rsid w:val="001D1D9A"/>
    <w:rsid w:val="0026756A"/>
    <w:rsid w:val="00284A41"/>
    <w:rsid w:val="003616C8"/>
    <w:rsid w:val="003D63A5"/>
    <w:rsid w:val="00581CC6"/>
    <w:rsid w:val="0060230D"/>
    <w:rsid w:val="0075603B"/>
    <w:rsid w:val="007C544C"/>
    <w:rsid w:val="007F18AD"/>
    <w:rsid w:val="00855F33"/>
    <w:rsid w:val="00864772"/>
    <w:rsid w:val="00914C8B"/>
    <w:rsid w:val="00917948"/>
    <w:rsid w:val="0097112B"/>
    <w:rsid w:val="009E38A0"/>
    <w:rsid w:val="00A92E5C"/>
    <w:rsid w:val="00C45947"/>
    <w:rsid w:val="00CE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13C6200-FDF5-4585-9CC7-1351B13FC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8A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8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603B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75603B"/>
  </w:style>
  <w:style w:type="paragraph" w:styleId="a7">
    <w:name w:val="footer"/>
    <w:basedOn w:val="a"/>
    <w:link w:val="a8"/>
    <w:uiPriority w:val="99"/>
    <w:unhideWhenUsed/>
    <w:rsid w:val="0075603B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75603B"/>
  </w:style>
  <w:style w:type="paragraph" w:styleId="a9">
    <w:name w:val="List Paragraph"/>
    <w:basedOn w:val="a"/>
    <w:uiPriority w:val="34"/>
    <w:qFormat/>
    <w:rsid w:val="0075603B"/>
    <w:pPr>
      <w:ind w:left="720"/>
      <w:contextualSpacing/>
    </w:pPr>
  </w:style>
  <w:style w:type="table" w:styleId="aa">
    <w:name w:val="Table Grid"/>
    <w:basedOn w:val="a1"/>
    <w:uiPriority w:val="59"/>
    <w:rsid w:val="00914C8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914C8B"/>
    <w:pPr>
      <w:spacing w:after="0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14C8B"/>
    <w:pPr>
      <w:spacing w:after="0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914C8B"/>
    <w:pPr>
      <w:spacing w:after="0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">
    <w:name w:val="Сетка таблицы21"/>
    <w:basedOn w:val="a1"/>
    <w:next w:val="aa"/>
    <w:uiPriority w:val="59"/>
    <w:rsid w:val="007C544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a"/>
    <w:uiPriority w:val="39"/>
    <w:rsid w:val="00CE5AE7"/>
    <w:pPr>
      <w:spacing w:after="0"/>
    </w:pPr>
    <w:rPr>
      <w:rFonts w:ascii="Times New Roman" w:hAnsi="Times New Roman" w:cs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3328</Words>
  <Characters>18974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Сафет Ибраимов</cp:lastModifiedBy>
  <cp:revision>8</cp:revision>
  <cp:lastPrinted>2017-09-20T19:22:00Z</cp:lastPrinted>
  <dcterms:created xsi:type="dcterms:W3CDTF">2017-08-27T11:27:00Z</dcterms:created>
  <dcterms:modified xsi:type="dcterms:W3CDTF">2017-10-16T20:21:00Z</dcterms:modified>
</cp:coreProperties>
</file>